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EC87" w14:textId="49A93FD3" w:rsidR="004926C8" w:rsidRPr="00041159" w:rsidRDefault="0024673A">
      <w:pPr>
        <w:pStyle w:val="Tijeloteksta"/>
        <w:spacing w:before="71"/>
        <w:ind w:left="2998" w:right="2799"/>
        <w:jc w:val="center"/>
        <w:rPr>
          <w:rFonts w:ascii="Arial" w:hAnsi="Arial" w:cs="Arial"/>
          <w:b/>
          <w:sz w:val="24"/>
          <w:szCs w:val="24"/>
        </w:rPr>
      </w:pPr>
      <w:r w:rsidRPr="00041159">
        <w:rPr>
          <w:rFonts w:ascii="Arial" w:hAnsi="Arial" w:cs="Arial"/>
          <w:b/>
          <w:sz w:val="24"/>
          <w:szCs w:val="24"/>
        </w:rPr>
        <w:t>JEZIK,</w:t>
      </w:r>
      <w:r w:rsidRPr="000411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1159">
        <w:rPr>
          <w:rFonts w:ascii="Arial" w:hAnsi="Arial" w:cs="Arial"/>
          <w:b/>
          <w:sz w:val="24"/>
          <w:szCs w:val="24"/>
        </w:rPr>
        <w:t>MREŽE,</w:t>
      </w:r>
      <w:r w:rsidRPr="0004115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1159">
        <w:rPr>
          <w:rFonts w:ascii="Arial" w:hAnsi="Arial" w:cs="Arial"/>
          <w:b/>
          <w:sz w:val="24"/>
          <w:szCs w:val="24"/>
        </w:rPr>
        <w:t>PROTOKOLI</w:t>
      </w:r>
    </w:p>
    <w:p w14:paraId="7D0258A4" w14:textId="5E0F875C" w:rsidR="00EC785B" w:rsidRPr="00041159" w:rsidRDefault="00EC785B">
      <w:pPr>
        <w:pStyle w:val="Tijeloteksta"/>
        <w:spacing w:before="71"/>
        <w:ind w:left="2998" w:right="2799"/>
        <w:jc w:val="center"/>
        <w:rPr>
          <w:rFonts w:ascii="Arial" w:hAnsi="Arial" w:cs="Arial"/>
          <w:b/>
          <w:sz w:val="24"/>
          <w:szCs w:val="24"/>
        </w:rPr>
      </w:pPr>
    </w:p>
    <w:p w14:paraId="14C8B0F6" w14:textId="77777777" w:rsidR="00EC785B" w:rsidRPr="00041159" w:rsidRDefault="00EC785B">
      <w:pPr>
        <w:pStyle w:val="Tijeloteksta"/>
        <w:spacing w:before="71"/>
        <w:ind w:left="2998" w:right="2799"/>
        <w:jc w:val="center"/>
        <w:rPr>
          <w:rFonts w:ascii="Arial" w:hAnsi="Arial" w:cs="Arial"/>
          <w:b/>
          <w:sz w:val="24"/>
          <w:szCs w:val="24"/>
        </w:rPr>
      </w:pPr>
    </w:p>
    <w:p w14:paraId="5A0FBF46" w14:textId="005B78DE" w:rsidR="004926C8" w:rsidRDefault="0024673A">
      <w:pPr>
        <w:pStyle w:val="Tijeloteksta"/>
        <w:spacing w:before="2"/>
        <w:ind w:right="110"/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b/>
          <w:bCs/>
          <w:sz w:val="24"/>
          <w:szCs w:val="24"/>
        </w:rPr>
        <w:t>Internet</w:t>
      </w:r>
      <w:r w:rsidRPr="00041159">
        <w:rPr>
          <w:rFonts w:ascii="Arial" w:hAnsi="Arial" w:cs="Arial"/>
          <w:sz w:val="24"/>
          <w:szCs w:val="24"/>
        </w:rPr>
        <w:t xml:space="preserve"> je utemeljen na neravnopravnom odnosu između dviju vrsta računala na</w:t>
      </w:r>
      <w:r w:rsidRPr="00041159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mreži te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podijeli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uloga</w:t>
      </w:r>
      <w:r w:rsidRPr="00041159">
        <w:rPr>
          <w:rFonts w:ascii="Arial" w:hAnsi="Arial" w:cs="Arial"/>
          <w:spacing w:val="1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među</w:t>
      </w:r>
      <w:r w:rsidRPr="00041159">
        <w:rPr>
          <w:rFonts w:ascii="Arial" w:hAnsi="Arial" w:cs="Arial"/>
          <w:spacing w:val="1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njima.</w:t>
      </w:r>
    </w:p>
    <w:p w14:paraId="2548A9F0" w14:textId="77777777" w:rsidR="008610D3" w:rsidRPr="00041159" w:rsidRDefault="008610D3" w:rsidP="008610D3">
      <w:pPr>
        <w:pStyle w:val="StandardWeb"/>
        <w:shd w:val="clear" w:color="auto" w:fill="FCFCFC"/>
        <w:ind w:left="256"/>
        <w:rPr>
          <w:rFonts w:ascii="Arial" w:hAnsi="Arial" w:cs="Arial"/>
          <w:color w:val="262626"/>
        </w:rPr>
      </w:pPr>
      <w:r w:rsidRPr="00041159">
        <w:rPr>
          <w:rStyle w:val="Naglaeno"/>
          <w:rFonts w:ascii="Arial" w:hAnsi="Arial" w:cs="Arial"/>
        </w:rPr>
        <w:t>Računalo korisnik</w:t>
      </w:r>
      <w:r w:rsidRPr="00041159">
        <w:rPr>
          <w:rStyle w:val="Naglaeno"/>
          <w:rFonts w:ascii="Arial" w:hAnsi="Arial" w:cs="Arial"/>
          <w:color w:val="262626"/>
        </w:rPr>
        <w:t> (</w:t>
      </w:r>
      <w:r w:rsidRPr="00041159">
        <w:rPr>
          <w:rStyle w:val="Istaknuto"/>
          <w:rFonts w:ascii="Arial" w:hAnsi="Arial" w:cs="Arial"/>
          <w:b/>
          <w:bCs/>
          <w:color w:val="262626"/>
        </w:rPr>
        <w:t>client</w:t>
      </w:r>
      <w:r w:rsidRPr="00041159">
        <w:rPr>
          <w:rStyle w:val="Naglaeno"/>
          <w:rFonts w:ascii="Arial" w:hAnsi="Arial" w:cs="Arial"/>
          <w:color w:val="262626"/>
        </w:rPr>
        <w:t>)</w:t>
      </w:r>
      <w:r w:rsidRPr="00041159">
        <w:rPr>
          <w:rFonts w:ascii="Arial" w:hAnsi="Arial" w:cs="Arial"/>
          <w:color w:val="262626"/>
        </w:rPr>
        <w:t> – započinje komunikaciju s poslužiteljem – traži podatke, usluge ili obavljanje nekog zadatka.</w:t>
      </w:r>
    </w:p>
    <w:p w14:paraId="6FAC258A" w14:textId="77777777" w:rsidR="008610D3" w:rsidRPr="00041159" w:rsidRDefault="008610D3" w:rsidP="008610D3">
      <w:pPr>
        <w:pStyle w:val="StandardWeb"/>
        <w:shd w:val="clear" w:color="auto" w:fill="FCFCFC"/>
        <w:ind w:left="256"/>
        <w:rPr>
          <w:rFonts w:ascii="Arial" w:hAnsi="Arial" w:cs="Arial"/>
          <w:color w:val="262626"/>
        </w:rPr>
      </w:pPr>
      <w:r w:rsidRPr="00041159">
        <w:rPr>
          <w:rStyle w:val="Naglaeno"/>
          <w:rFonts w:ascii="Arial" w:hAnsi="Arial" w:cs="Arial"/>
        </w:rPr>
        <w:t>Računalo poslužitelj </w:t>
      </w:r>
      <w:r w:rsidRPr="00041159">
        <w:rPr>
          <w:rStyle w:val="Naglaeno"/>
          <w:rFonts w:ascii="Arial" w:hAnsi="Arial" w:cs="Arial"/>
          <w:color w:val="262626"/>
        </w:rPr>
        <w:t>(</w:t>
      </w:r>
      <w:r w:rsidRPr="00041159">
        <w:rPr>
          <w:rStyle w:val="Istaknuto"/>
          <w:rFonts w:ascii="Arial" w:hAnsi="Arial" w:cs="Arial"/>
          <w:b/>
          <w:bCs/>
          <w:color w:val="262626"/>
        </w:rPr>
        <w:t>server</w:t>
      </w:r>
      <w:r w:rsidRPr="00041159">
        <w:rPr>
          <w:rStyle w:val="Naglaeno"/>
          <w:rFonts w:ascii="Arial" w:hAnsi="Arial" w:cs="Arial"/>
          <w:color w:val="262626"/>
        </w:rPr>
        <w:t>)</w:t>
      </w:r>
      <w:r w:rsidRPr="00041159">
        <w:rPr>
          <w:rFonts w:ascii="Arial" w:hAnsi="Arial" w:cs="Arial"/>
          <w:color w:val="262626"/>
        </w:rPr>
        <w:t> – na zahtjev korisnika obavlja neki zadatak ili uslugu.</w:t>
      </w:r>
    </w:p>
    <w:p w14:paraId="50389212" w14:textId="55A42393" w:rsidR="008610D3" w:rsidRPr="00041159" w:rsidRDefault="008610D3" w:rsidP="008610D3">
      <w:pPr>
        <w:pStyle w:val="StandardWeb"/>
        <w:shd w:val="clear" w:color="auto" w:fill="FCFCFC"/>
        <w:ind w:left="256"/>
        <w:rPr>
          <w:rFonts w:ascii="Arial" w:hAnsi="Arial" w:cs="Arial"/>
        </w:rPr>
      </w:pPr>
      <w:r w:rsidRPr="00041159">
        <w:rPr>
          <w:rStyle w:val="Naglaeno"/>
          <w:rFonts w:ascii="Arial" w:hAnsi="Arial" w:cs="Arial"/>
        </w:rPr>
        <w:t>Računalna mreža</w:t>
      </w:r>
      <w:r w:rsidRPr="00041159">
        <w:rPr>
          <w:rFonts w:ascii="Arial" w:hAnsi="Arial" w:cs="Arial"/>
        </w:rPr>
        <w:t> </w:t>
      </w:r>
      <w:r w:rsidRPr="00041159">
        <w:rPr>
          <w:rFonts w:ascii="Arial" w:hAnsi="Arial" w:cs="Arial"/>
          <w:color w:val="262626"/>
        </w:rPr>
        <w:t>– omogućava komunikaciju između računala korisnika i računala poslužitelja.</w:t>
      </w:r>
    </w:p>
    <w:p w14:paraId="2929BE2B" w14:textId="77777777" w:rsidR="004926C8" w:rsidRPr="00041159" w:rsidRDefault="004926C8">
      <w:pPr>
        <w:pStyle w:val="Tijeloteksta"/>
        <w:spacing w:before="10"/>
        <w:ind w:left="0"/>
        <w:rPr>
          <w:rFonts w:ascii="Arial" w:hAnsi="Arial" w:cs="Arial"/>
          <w:sz w:val="24"/>
          <w:szCs w:val="24"/>
        </w:rPr>
      </w:pPr>
    </w:p>
    <w:p w14:paraId="41713403" w14:textId="77777777" w:rsidR="004926C8" w:rsidRPr="00041159" w:rsidRDefault="0024673A">
      <w:pPr>
        <w:spacing w:line="322" w:lineRule="exact"/>
        <w:ind w:left="256"/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t>Komunikacija</w:t>
      </w:r>
      <w:r w:rsidRPr="00041159">
        <w:rPr>
          <w:rFonts w:ascii="Arial" w:hAnsi="Arial" w:cs="Arial"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b/>
          <w:sz w:val="24"/>
          <w:szCs w:val="24"/>
        </w:rPr>
        <w:t>korisnik</w:t>
      </w:r>
      <w:r w:rsidRPr="0004115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41159">
        <w:rPr>
          <w:rFonts w:ascii="Arial" w:hAnsi="Arial" w:cs="Arial"/>
          <w:b/>
          <w:sz w:val="24"/>
          <w:szCs w:val="24"/>
        </w:rPr>
        <w:t>–</w:t>
      </w:r>
      <w:r w:rsidRPr="0004115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b/>
          <w:sz w:val="24"/>
          <w:szCs w:val="24"/>
        </w:rPr>
        <w:t>poslužitelj</w:t>
      </w:r>
      <w:r w:rsidRPr="00041159">
        <w:rPr>
          <w:rFonts w:ascii="Arial" w:hAnsi="Arial" w:cs="Arial"/>
          <w:sz w:val="24"/>
          <w:szCs w:val="24"/>
        </w:rPr>
        <w:t>:</w:t>
      </w:r>
    </w:p>
    <w:p w14:paraId="2EE5405E" w14:textId="77777777" w:rsidR="004926C8" w:rsidRPr="00041159" w:rsidRDefault="0024673A">
      <w:pPr>
        <w:pStyle w:val="Tijeloteksta"/>
        <w:spacing w:line="322" w:lineRule="exact"/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t>Poslužitelj</w:t>
      </w:r>
      <w:r w:rsidRPr="00041159">
        <w:rPr>
          <w:rFonts w:ascii="Arial" w:hAnsi="Arial" w:cs="Arial"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je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u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stanju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čekanja,</w:t>
      </w:r>
    </w:p>
    <w:p w14:paraId="4122E338" w14:textId="620D69EC" w:rsidR="004926C8" w:rsidRDefault="0024673A" w:rsidP="008610D3">
      <w:pPr>
        <w:pStyle w:val="Tijeloteksta"/>
        <w:ind w:right="3235"/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t>Upit - korisnik šalje zahtjev za obavljanje usluge</w:t>
      </w:r>
      <w:r w:rsidRPr="00041159">
        <w:rPr>
          <w:rFonts w:ascii="Arial" w:hAnsi="Arial" w:cs="Arial"/>
          <w:spacing w:val="1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Obrada – poslužitelj obrađuje zahtjev korisnika</w:t>
      </w:r>
      <w:r w:rsidRPr="00041159">
        <w:rPr>
          <w:rFonts w:ascii="Arial" w:hAnsi="Arial" w:cs="Arial"/>
          <w:spacing w:val="1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Odgovor – poslužitelj odgovara na zahtjev korisnika</w:t>
      </w:r>
      <w:r w:rsidRPr="00041159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Poslužitelj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se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vraća</w:t>
      </w:r>
      <w:r w:rsidRPr="00041159">
        <w:rPr>
          <w:rFonts w:ascii="Arial" w:hAnsi="Arial" w:cs="Arial"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u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stanje</w:t>
      </w:r>
      <w:r w:rsidRPr="00041159">
        <w:rPr>
          <w:rFonts w:ascii="Arial" w:hAnsi="Arial" w:cs="Arial"/>
          <w:spacing w:val="-1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čekanja</w:t>
      </w:r>
    </w:p>
    <w:p w14:paraId="37A56FC2" w14:textId="60BD23F7" w:rsidR="008610D3" w:rsidRDefault="008610D3" w:rsidP="008610D3">
      <w:pPr>
        <w:pStyle w:val="Tijeloteksta"/>
        <w:ind w:right="3235"/>
        <w:rPr>
          <w:rFonts w:ascii="Arial" w:hAnsi="Arial" w:cs="Arial"/>
          <w:sz w:val="24"/>
          <w:szCs w:val="24"/>
        </w:rPr>
      </w:pPr>
    </w:p>
    <w:p w14:paraId="5319A74D" w14:textId="77777777" w:rsidR="008610D3" w:rsidRPr="00041159" w:rsidRDefault="008610D3" w:rsidP="008610D3">
      <w:pPr>
        <w:pStyle w:val="Tijeloteksta"/>
        <w:ind w:right="3235"/>
        <w:rPr>
          <w:rFonts w:ascii="Arial" w:hAnsi="Arial" w:cs="Arial"/>
          <w:sz w:val="24"/>
          <w:szCs w:val="24"/>
        </w:rPr>
      </w:pPr>
    </w:p>
    <w:p w14:paraId="7273AA04" w14:textId="77777777" w:rsidR="004926C8" w:rsidRPr="00041159" w:rsidRDefault="0024673A">
      <w:pPr>
        <w:pStyle w:val="Tijeloteksta"/>
        <w:spacing w:line="322" w:lineRule="exact"/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t>Poslužitelji</w:t>
      </w:r>
      <w:r w:rsidRPr="00041159">
        <w:rPr>
          <w:rFonts w:ascii="Arial" w:hAnsi="Arial" w:cs="Arial"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se</w:t>
      </w:r>
      <w:r w:rsidRPr="00041159">
        <w:rPr>
          <w:rFonts w:ascii="Arial" w:hAnsi="Arial" w:cs="Arial"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razlikuju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prema</w:t>
      </w:r>
      <w:r w:rsidRPr="00041159">
        <w:rPr>
          <w:rFonts w:ascii="Arial" w:hAnsi="Arial" w:cs="Arial"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vrsti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usluge</w:t>
      </w:r>
      <w:r w:rsidRPr="00041159">
        <w:rPr>
          <w:rFonts w:ascii="Arial" w:hAnsi="Arial" w:cs="Arial"/>
          <w:spacing w:val="-7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koju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pružaju</w:t>
      </w:r>
      <w:r w:rsidRPr="00041159">
        <w:rPr>
          <w:rFonts w:ascii="Arial" w:hAnsi="Arial" w:cs="Arial"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korisnicima.</w:t>
      </w:r>
    </w:p>
    <w:p w14:paraId="5A4E5104" w14:textId="77777777" w:rsidR="004926C8" w:rsidRPr="00041159" w:rsidRDefault="0024673A">
      <w:pPr>
        <w:pStyle w:val="Tijeloteksta"/>
        <w:ind w:right="272"/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t>Svaku vrstu usluge omogućuje jedna od normi za prijenos podataka (protocol).</w:t>
      </w:r>
      <w:r w:rsidRPr="00041159">
        <w:rPr>
          <w:rFonts w:ascii="Arial" w:hAnsi="Arial" w:cs="Arial"/>
          <w:spacing w:val="-68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Protokol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je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svojevrsni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jezik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s</w:t>
      </w:r>
      <w:r w:rsidRPr="00041159">
        <w:rPr>
          <w:rFonts w:ascii="Arial" w:hAnsi="Arial" w:cs="Arial"/>
          <w:spacing w:val="-5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pomoću</w:t>
      </w:r>
      <w:r w:rsidRPr="00041159">
        <w:rPr>
          <w:rFonts w:ascii="Arial" w:hAnsi="Arial" w:cs="Arial"/>
          <w:spacing w:val="-5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kojega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komuniciraju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računala</w:t>
      </w:r>
      <w:r w:rsidRPr="00041159">
        <w:rPr>
          <w:rFonts w:ascii="Arial" w:hAnsi="Arial" w:cs="Arial"/>
          <w:spacing w:val="-2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u</w:t>
      </w:r>
      <w:r w:rsidRPr="00041159">
        <w:rPr>
          <w:rFonts w:ascii="Arial" w:hAnsi="Arial" w:cs="Arial"/>
          <w:spacing w:val="5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mreži.</w:t>
      </w:r>
    </w:p>
    <w:p w14:paraId="0986E025" w14:textId="1A341662" w:rsidR="004926C8" w:rsidRDefault="0024673A">
      <w:pPr>
        <w:pStyle w:val="Tijeloteksta"/>
        <w:spacing w:before="2"/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t>Koji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će</w:t>
      </w:r>
      <w:r w:rsidRPr="00041159">
        <w:rPr>
          <w:rFonts w:ascii="Arial" w:hAnsi="Arial" w:cs="Arial"/>
          <w:spacing w:val="-5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se</w:t>
      </w:r>
      <w:r w:rsidRPr="00041159">
        <w:rPr>
          <w:rFonts w:ascii="Arial" w:hAnsi="Arial" w:cs="Arial"/>
          <w:spacing w:val="-6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protokol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upotrebljavati</w:t>
      </w:r>
      <w:r w:rsidRPr="00041159">
        <w:rPr>
          <w:rFonts w:ascii="Arial" w:hAnsi="Arial" w:cs="Arial"/>
          <w:spacing w:val="-5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u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komunikaciji,</w:t>
      </w:r>
      <w:r w:rsidRPr="00041159">
        <w:rPr>
          <w:rFonts w:ascii="Arial" w:hAnsi="Arial" w:cs="Arial"/>
          <w:spacing w:val="-4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ovisi</w:t>
      </w:r>
      <w:r w:rsidRPr="00041159">
        <w:rPr>
          <w:rFonts w:ascii="Arial" w:hAnsi="Arial" w:cs="Arial"/>
          <w:spacing w:val="-3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o</w:t>
      </w:r>
      <w:r w:rsidRPr="00041159">
        <w:rPr>
          <w:rFonts w:ascii="Arial" w:hAnsi="Arial" w:cs="Arial"/>
          <w:spacing w:val="-6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vrsti</w:t>
      </w:r>
      <w:r w:rsidRPr="00041159">
        <w:rPr>
          <w:rFonts w:ascii="Arial" w:hAnsi="Arial" w:cs="Arial"/>
          <w:spacing w:val="-6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poslužitelja.</w:t>
      </w:r>
    </w:p>
    <w:p w14:paraId="5B4B662C" w14:textId="77777777" w:rsidR="008610D3" w:rsidRPr="00041159" w:rsidRDefault="008610D3">
      <w:pPr>
        <w:pStyle w:val="Tijeloteksta"/>
        <w:spacing w:before="2"/>
        <w:rPr>
          <w:rFonts w:ascii="Arial" w:hAnsi="Arial" w:cs="Arial"/>
          <w:sz w:val="24"/>
          <w:szCs w:val="24"/>
        </w:rPr>
      </w:pPr>
    </w:p>
    <w:p w14:paraId="1651AF2E" w14:textId="77777777" w:rsidR="004926C8" w:rsidRPr="00041159" w:rsidRDefault="004926C8">
      <w:pPr>
        <w:pStyle w:val="Tijeloteksta"/>
        <w:spacing w:before="6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907"/>
      </w:tblGrid>
      <w:tr w:rsidR="004926C8" w:rsidRPr="00041159" w14:paraId="291E28A1" w14:textId="77777777">
        <w:trPr>
          <w:trHeight w:val="786"/>
        </w:trPr>
        <w:tc>
          <w:tcPr>
            <w:tcW w:w="2456" w:type="dxa"/>
          </w:tcPr>
          <w:p w14:paraId="56BA32FA" w14:textId="77777777" w:rsidR="004926C8" w:rsidRPr="00041159" w:rsidRDefault="0024673A">
            <w:pPr>
              <w:pStyle w:val="TableParagraph"/>
              <w:spacing w:before="69" w:line="322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41159">
              <w:rPr>
                <w:rFonts w:ascii="Arial" w:hAnsi="Arial" w:cs="Arial"/>
                <w:b/>
                <w:sz w:val="24"/>
                <w:szCs w:val="24"/>
              </w:rPr>
              <w:t>VRSTA</w:t>
            </w:r>
          </w:p>
          <w:p w14:paraId="404294A9" w14:textId="77777777" w:rsidR="004926C8" w:rsidRPr="00041159" w:rsidRDefault="0024673A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041159">
              <w:rPr>
                <w:rFonts w:ascii="Arial" w:hAnsi="Arial" w:cs="Arial"/>
                <w:b/>
                <w:sz w:val="24"/>
                <w:szCs w:val="24"/>
              </w:rPr>
              <w:t>POSLUŽITELJA</w:t>
            </w:r>
          </w:p>
        </w:tc>
        <w:tc>
          <w:tcPr>
            <w:tcW w:w="1907" w:type="dxa"/>
          </w:tcPr>
          <w:p w14:paraId="554DEA30" w14:textId="77777777" w:rsidR="004926C8" w:rsidRPr="00041159" w:rsidRDefault="0024673A">
            <w:pPr>
              <w:pStyle w:val="TableParagraph"/>
              <w:spacing w:before="69"/>
              <w:ind w:left="143" w:right="116"/>
              <w:rPr>
                <w:rFonts w:ascii="Arial" w:hAnsi="Arial" w:cs="Arial"/>
                <w:b/>
                <w:sz w:val="24"/>
                <w:szCs w:val="24"/>
              </w:rPr>
            </w:pPr>
            <w:r w:rsidRPr="00041159">
              <w:rPr>
                <w:rFonts w:ascii="Arial" w:hAnsi="Arial" w:cs="Arial"/>
                <w:b/>
                <w:sz w:val="24"/>
                <w:szCs w:val="24"/>
              </w:rPr>
              <w:t>NORMA -</w:t>
            </w:r>
            <w:r w:rsidRPr="0004115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41159">
              <w:rPr>
                <w:rFonts w:ascii="Arial" w:hAnsi="Arial" w:cs="Arial"/>
                <w:b/>
                <w:sz w:val="24"/>
                <w:szCs w:val="24"/>
              </w:rPr>
              <w:t>PROTOKOL</w:t>
            </w:r>
          </w:p>
        </w:tc>
      </w:tr>
      <w:tr w:rsidR="004926C8" w:rsidRPr="00041159" w14:paraId="17765000" w14:textId="77777777">
        <w:trPr>
          <w:trHeight w:val="1111"/>
        </w:trPr>
        <w:tc>
          <w:tcPr>
            <w:tcW w:w="2456" w:type="dxa"/>
          </w:tcPr>
          <w:p w14:paraId="05095F44" w14:textId="77777777" w:rsidR="004926C8" w:rsidRPr="00041159" w:rsidRDefault="0024673A">
            <w:pPr>
              <w:pStyle w:val="TableParagraph"/>
              <w:spacing w:before="67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041159">
              <w:rPr>
                <w:rFonts w:ascii="Arial" w:hAnsi="Arial" w:cs="Arial"/>
                <w:sz w:val="24"/>
                <w:szCs w:val="24"/>
              </w:rPr>
              <w:t>Poslužitelj</w:t>
            </w:r>
            <w:r w:rsidRPr="000411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1159">
              <w:rPr>
                <w:rFonts w:ascii="Arial" w:hAnsi="Arial" w:cs="Arial"/>
                <w:sz w:val="24"/>
                <w:szCs w:val="24"/>
              </w:rPr>
              <w:t>mrežnih stranica</w:t>
            </w:r>
            <w:r w:rsidRPr="00041159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041159">
              <w:rPr>
                <w:rFonts w:ascii="Arial" w:hAnsi="Arial" w:cs="Arial"/>
                <w:sz w:val="24"/>
                <w:szCs w:val="24"/>
              </w:rPr>
              <w:t>(WEB</w:t>
            </w:r>
            <w:r w:rsidRPr="0004115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1159">
              <w:rPr>
                <w:rFonts w:ascii="Arial" w:hAnsi="Arial" w:cs="Arial"/>
                <w:sz w:val="24"/>
                <w:szCs w:val="24"/>
              </w:rPr>
              <w:t>server)</w:t>
            </w:r>
          </w:p>
        </w:tc>
        <w:tc>
          <w:tcPr>
            <w:tcW w:w="1907" w:type="dxa"/>
          </w:tcPr>
          <w:p w14:paraId="53985EB6" w14:textId="77777777" w:rsidR="004926C8" w:rsidRPr="00041159" w:rsidRDefault="0024673A">
            <w:pPr>
              <w:pStyle w:val="TableParagraph"/>
              <w:spacing w:before="67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41159">
              <w:rPr>
                <w:rFonts w:ascii="Arial" w:hAnsi="Arial" w:cs="Arial"/>
                <w:sz w:val="24"/>
                <w:szCs w:val="24"/>
              </w:rPr>
              <w:t>HTTP</w:t>
            </w:r>
          </w:p>
        </w:tc>
      </w:tr>
      <w:tr w:rsidR="004926C8" w:rsidRPr="00041159" w14:paraId="1104FC8F" w14:textId="77777777">
        <w:trPr>
          <w:trHeight w:val="1110"/>
        </w:trPr>
        <w:tc>
          <w:tcPr>
            <w:tcW w:w="2456" w:type="dxa"/>
          </w:tcPr>
          <w:p w14:paraId="30E7C859" w14:textId="77777777" w:rsidR="004926C8" w:rsidRPr="00041159" w:rsidRDefault="0024673A">
            <w:pPr>
              <w:pStyle w:val="TableParagraph"/>
              <w:ind w:right="763"/>
              <w:rPr>
                <w:rFonts w:ascii="Arial" w:hAnsi="Arial" w:cs="Arial"/>
                <w:sz w:val="24"/>
                <w:szCs w:val="24"/>
              </w:rPr>
            </w:pPr>
            <w:r w:rsidRPr="00041159">
              <w:rPr>
                <w:rFonts w:ascii="Arial" w:hAnsi="Arial" w:cs="Arial"/>
                <w:sz w:val="24"/>
                <w:szCs w:val="24"/>
              </w:rPr>
              <w:t>Poslužitelj</w:t>
            </w:r>
            <w:r w:rsidRPr="000411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1159">
              <w:rPr>
                <w:rFonts w:ascii="Arial" w:hAnsi="Arial" w:cs="Arial"/>
                <w:sz w:val="24"/>
                <w:szCs w:val="24"/>
              </w:rPr>
              <w:t>datoteka</w:t>
            </w:r>
            <w:r w:rsidRPr="0004115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1159">
              <w:rPr>
                <w:rFonts w:ascii="Arial" w:hAnsi="Arial" w:cs="Arial"/>
                <w:sz w:val="24"/>
                <w:szCs w:val="24"/>
              </w:rPr>
              <w:t>(FILE</w:t>
            </w:r>
            <w:r w:rsidRPr="00041159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041159">
              <w:rPr>
                <w:rFonts w:ascii="Arial" w:hAnsi="Arial" w:cs="Arial"/>
                <w:sz w:val="24"/>
                <w:szCs w:val="24"/>
              </w:rPr>
              <w:t>server)</w:t>
            </w:r>
          </w:p>
        </w:tc>
        <w:tc>
          <w:tcPr>
            <w:tcW w:w="1907" w:type="dxa"/>
          </w:tcPr>
          <w:p w14:paraId="46FDC896" w14:textId="77777777" w:rsidR="004926C8" w:rsidRPr="00041159" w:rsidRDefault="0024673A">
            <w:pPr>
              <w:pStyle w:val="TableParagraph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41159">
              <w:rPr>
                <w:rFonts w:ascii="Arial" w:hAnsi="Arial" w:cs="Arial"/>
                <w:sz w:val="24"/>
                <w:szCs w:val="24"/>
              </w:rPr>
              <w:t>FTP</w:t>
            </w:r>
          </w:p>
        </w:tc>
      </w:tr>
      <w:tr w:rsidR="004926C8" w:rsidRPr="00041159" w14:paraId="47EF0933" w14:textId="77777777">
        <w:trPr>
          <w:trHeight w:val="465"/>
        </w:trPr>
        <w:tc>
          <w:tcPr>
            <w:tcW w:w="2456" w:type="dxa"/>
            <w:vMerge w:val="restart"/>
          </w:tcPr>
          <w:p w14:paraId="0759BA2B" w14:textId="77777777" w:rsidR="004926C8" w:rsidRPr="00041159" w:rsidRDefault="0024673A">
            <w:pPr>
              <w:pStyle w:val="TableParagraph"/>
              <w:ind w:right="695"/>
              <w:rPr>
                <w:rFonts w:ascii="Arial" w:hAnsi="Arial" w:cs="Arial"/>
                <w:sz w:val="24"/>
                <w:szCs w:val="24"/>
              </w:rPr>
            </w:pPr>
            <w:r w:rsidRPr="00041159">
              <w:rPr>
                <w:rFonts w:ascii="Arial" w:hAnsi="Arial" w:cs="Arial"/>
                <w:sz w:val="24"/>
                <w:szCs w:val="24"/>
              </w:rPr>
              <w:t>Poslužitelj e –</w:t>
            </w:r>
            <w:r w:rsidRPr="0004115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041159">
              <w:rPr>
                <w:rFonts w:ascii="Arial" w:hAnsi="Arial" w:cs="Arial"/>
                <w:sz w:val="24"/>
                <w:szCs w:val="24"/>
              </w:rPr>
              <w:t>pošte</w:t>
            </w:r>
          </w:p>
          <w:p w14:paraId="1847AA49" w14:textId="77777777" w:rsidR="004926C8" w:rsidRPr="00041159" w:rsidRDefault="0024673A">
            <w:pPr>
              <w:pStyle w:val="TableParagraph"/>
              <w:spacing w:before="0" w:line="321" w:lineRule="exact"/>
              <w:rPr>
                <w:rFonts w:ascii="Arial" w:hAnsi="Arial" w:cs="Arial"/>
                <w:sz w:val="24"/>
                <w:szCs w:val="24"/>
              </w:rPr>
            </w:pPr>
            <w:r w:rsidRPr="00041159">
              <w:rPr>
                <w:rFonts w:ascii="Arial" w:hAnsi="Arial" w:cs="Arial"/>
                <w:sz w:val="24"/>
                <w:szCs w:val="24"/>
              </w:rPr>
              <w:t>(MAIL server)</w:t>
            </w:r>
          </w:p>
        </w:tc>
        <w:tc>
          <w:tcPr>
            <w:tcW w:w="1907" w:type="dxa"/>
          </w:tcPr>
          <w:p w14:paraId="105C81DF" w14:textId="77777777" w:rsidR="004926C8" w:rsidRPr="00041159" w:rsidRDefault="0024673A">
            <w:pPr>
              <w:pStyle w:val="TableParagraph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41159">
              <w:rPr>
                <w:rFonts w:ascii="Arial" w:hAnsi="Arial" w:cs="Arial"/>
                <w:sz w:val="24"/>
                <w:szCs w:val="24"/>
              </w:rPr>
              <w:t>SMTP</w:t>
            </w:r>
          </w:p>
        </w:tc>
      </w:tr>
      <w:tr w:rsidR="004926C8" w:rsidRPr="00041159" w14:paraId="71E62225" w14:textId="77777777">
        <w:trPr>
          <w:trHeight w:val="633"/>
        </w:trPr>
        <w:tc>
          <w:tcPr>
            <w:tcW w:w="2456" w:type="dxa"/>
            <w:vMerge/>
            <w:tcBorders>
              <w:top w:val="nil"/>
            </w:tcBorders>
          </w:tcPr>
          <w:p w14:paraId="3840C46B" w14:textId="77777777" w:rsidR="004926C8" w:rsidRPr="00041159" w:rsidRDefault="00492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7BBFD03" w14:textId="77777777" w:rsidR="004926C8" w:rsidRPr="00041159" w:rsidRDefault="0024673A">
            <w:pPr>
              <w:pStyle w:val="TableParagraph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41159">
              <w:rPr>
                <w:rFonts w:ascii="Arial" w:hAnsi="Arial" w:cs="Arial"/>
                <w:sz w:val="24"/>
                <w:szCs w:val="24"/>
              </w:rPr>
              <w:t>POP3</w:t>
            </w:r>
          </w:p>
        </w:tc>
      </w:tr>
    </w:tbl>
    <w:p w14:paraId="24B8DF47" w14:textId="48A21CE0" w:rsidR="004926C8" w:rsidRPr="00041159" w:rsidRDefault="004926C8">
      <w:pPr>
        <w:pStyle w:val="Tijeloteksta"/>
        <w:spacing w:before="7"/>
        <w:ind w:left="0"/>
        <w:rPr>
          <w:rFonts w:ascii="Arial" w:hAnsi="Arial" w:cs="Arial"/>
          <w:sz w:val="24"/>
          <w:szCs w:val="24"/>
        </w:rPr>
      </w:pPr>
    </w:p>
    <w:p w14:paraId="1432639D" w14:textId="77777777" w:rsidR="00041159" w:rsidRPr="00041159" w:rsidRDefault="00041159" w:rsidP="00041159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610D3">
        <w:rPr>
          <w:rStyle w:val="Naglaeno"/>
          <w:rFonts w:ascii="Arial" w:hAnsi="Arial" w:cs="Arial"/>
        </w:rPr>
        <w:t>HTTP protokol</w:t>
      </w:r>
      <w:r w:rsidRPr="008610D3">
        <w:rPr>
          <w:rFonts w:ascii="Arial" w:hAnsi="Arial" w:cs="Arial"/>
        </w:rPr>
        <w:t> </w:t>
      </w:r>
      <w:r w:rsidRPr="00041159">
        <w:rPr>
          <w:rFonts w:ascii="Arial" w:hAnsi="Arial" w:cs="Arial"/>
          <w:color w:val="262626"/>
        </w:rPr>
        <w:t>– omogućuje komunikaciju između poslužitelja mrežnih stranica i korisničkog računala</w:t>
      </w:r>
    </w:p>
    <w:p w14:paraId="6C2429F1" w14:textId="77777777" w:rsidR="00041159" w:rsidRPr="00041159" w:rsidRDefault="00041159" w:rsidP="00041159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610D3">
        <w:rPr>
          <w:rStyle w:val="Naglaeno"/>
          <w:rFonts w:ascii="Arial" w:hAnsi="Arial" w:cs="Arial"/>
        </w:rPr>
        <w:t>FTP protokol</w:t>
      </w:r>
      <w:r w:rsidRPr="008610D3">
        <w:rPr>
          <w:rFonts w:ascii="Arial" w:hAnsi="Arial" w:cs="Arial"/>
        </w:rPr>
        <w:t> </w:t>
      </w:r>
      <w:r w:rsidRPr="00041159">
        <w:rPr>
          <w:rFonts w:ascii="Arial" w:hAnsi="Arial" w:cs="Arial"/>
          <w:color w:val="262626"/>
        </w:rPr>
        <w:t>– omogućuje prijenos datoteka između dvaju računala u mreži.</w:t>
      </w:r>
    </w:p>
    <w:p w14:paraId="4269ED53" w14:textId="77777777" w:rsidR="00041159" w:rsidRPr="00041159" w:rsidRDefault="00041159" w:rsidP="00041159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610D3">
        <w:rPr>
          <w:rStyle w:val="Naglaeno"/>
          <w:rFonts w:ascii="Arial" w:hAnsi="Arial" w:cs="Arial"/>
        </w:rPr>
        <w:t>SMTP protokol</w:t>
      </w:r>
      <w:r w:rsidRPr="008610D3">
        <w:rPr>
          <w:rFonts w:ascii="Arial" w:hAnsi="Arial" w:cs="Arial"/>
        </w:rPr>
        <w:t> </w:t>
      </w:r>
      <w:r w:rsidRPr="00041159">
        <w:rPr>
          <w:rFonts w:ascii="Arial" w:hAnsi="Arial" w:cs="Arial"/>
          <w:color w:val="262626"/>
        </w:rPr>
        <w:t>– preuzima e-poštu od računala pošiljatelja te ju dostavlja poslužitelju e-pošte kod pružatelja internetskih usluga, računala primatelja.</w:t>
      </w:r>
    </w:p>
    <w:p w14:paraId="74C25CD8" w14:textId="77777777" w:rsidR="00041159" w:rsidRPr="00041159" w:rsidRDefault="00041159" w:rsidP="00041159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8610D3">
        <w:rPr>
          <w:rStyle w:val="Naglaeno"/>
          <w:rFonts w:ascii="Arial" w:hAnsi="Arial" w:cs="Arial"/>
        </w:rPr>
        <w:lastRenderedPageBreak/>
        <w:t>POP3 protokol</w:t>
      </w:r>
      <w:r w:rsidRPr="008610D3">
        <w:rPr>
          <w:rFonts w:ascii="Arial" w:hAnsi="Arial" w:cs="Arial"/>
        </w:rPr>
        <w:t> </w:t>
      </w:r>
      <w:r w:rsidRPr="00041159">
        <w:rPr>
          <w:rFonts w:ascii="Arial" w:hAnsi="Arial" w:cs="Arial"/>
          <w:color w:val="262626"/>
        </w:rPr>
        <w:t>– preuzima poštu s poslužitelja e-pošte, kod pružatelja internetskih usluga računala primatelja te je dostavlja korisničkom računalu primatelja.</w:t>
      </w:r>
    </w:p>
    <w:p w14:paraId="0E3A8D8D" w14:textId="77777777" w:rsidR="00041159" w:rsidRPr="00041159" w:rsidRDefault="00041159">
      <w:pPr>
        <w:pStyle w:val="Tijeloteksta"/>
        <w:spacing w:before="7"/>
        <w:ind w:left="0"/>
        <w:rPr>
          <w:rFonts w:ascii="Arial" w:hAnsi="Arial" w:cs="Arial"/>
          <w:sz w:val="24"/>
          <w:szCs w:val="24"/>
        </w:rPr>
      </w:pPr>
    </w:p>
    <w:p w14:paraId="635A67C1" w14:textId="77777777" w:rsidR="004926C8" w:rsidRPr="00041159" w:rsidRDefault="0024673A">
      <w:pPr>
        <w:pStyle w:val="Tijeloteksta"/>
        <w:ind w:right="111"/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b/>
          <w:sz w:val="24"/>
          <w:szCs w:val="24"/>
        </w:rPr>
        <w:t xml:space="preserve">Propusnost veze </w:t>
      </w:r>
      <w:r w:rsidRPr="00041159">
        <w:rPr>
          <w:rFonts w:ascii="Arial" w:hAnsi="Arial" w:cs="Arial"/>
          <w:sz w:val="24"/>
          <w:szCs w:val="24"/>
        </w:rPr>
        <w:t>(BANDWIDTH)</w:t>
      </w:r>
      <w:r w:rsidRPr="00041159">
        <w:rPr>
          <w:rFonts w:ascii="Arial" w:hAnsi="Arial" w:cs="Arial"/>
          <w:spacing w:val="1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je svojstvo mreže koje se odnosi na količinu</w:t>
      </w:r>
      <w:r w:rsidRPr="00041159">
        <w:rPr>
          <w:rFonts w:ascii="Arial" w:hAnsi="Arial" w:cs="Arial"/>
          <w:spacing w:val="-67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podataka koja se u jedinici vremena može prenijeti bežičnom ili žičnom</w:t>
      </w:r>
      <w:r w:rsidRPr="00041159">
        <w:rPr>
          <w:rFonts w:ascii="Arial" w:hAnsi="Arial" w:cs="Arial"/>
          <w:spacing w:val="1"/>
          <w:sz w:val="24"/>
          <w:szCs w:val="24"/>
        </w:rPr>
        <w:t xml:space="preserve"> </w:t>
      </w:r>
      <w:r w:rsidRPr="00041159">
        <w:rPr>
          <w:rFonts w:ascii="Arial" w:hAnsi="Arial" w:cs="Arial"/>
          <w:sz w:val="24"/>
          <w:szCs w:val="24"/>
        </w:rPr>
        <w:t>mrežom.</w:t>
      </w:r>
    </w:p>
    <w:p w14:paraId="1E4B4376" w14:textId="77777777" w:rsidR="0024673A" w:rsidRPr="00041159" w:rsidRDefault="0024673A">
      <w:pPr>
        <w:pStyle w:val="Tijeloteksta"/>
        <w:ind w:right="111"/>
        <w:rPr>
          <w:rFonts w:ascii="Arial" w:hAnsi="Arial" w:cs="Arial"/>
          <w:sz w:val="24"/>
          <w:szCs w:val="24"/>
        </w:rPr>
      </w:pPr>
    </w:p>
    <w:p w14:paraId="4867D25E" w14:textId="77777777" w:rsidR="0024673A" w:rsidRPr="00041159" w:rsidRDefault="0024673A" w:rsidP="0024673A">
      <w:pPr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t>Mrežna kartica može biti:</w:t>
      </w:r>
    </w:p>
    <w:p w14:paraId="51FE4B72" w14:textId="77777777" w:rsidR="0024673A" w:rsidRPr="00041159" w:rsidRDefault="0024673A" w:rsidP="0024673A">
      <w:pPr>
        <w:rPr>
          <w:rFonts w:ascii="Arial" w:hAnsi="Arial" w:cs="Arial"/>
          <w:sz w:val="24"/>
          <w:szCs w:val="24"/>
        </w:rPr>
      </w:pPr>
    </w:p>
    <w:p w14:paraId="23A13273" w14:textId="77777777" w:rsidR="0024673A" w:rsidRPr="00041159" w:rsidRDefault="0024673A" w:rsidP="0024673A">
      <w:pPr>
        <w:rPr>
          <w:rFonts w:ascii="Arial" w:hAnsi="Arial" w:cs="Arial"/>
          <w:sz w:val="24"/>
          <w:szCs w:val="24"/>
        </w:rPr>
      </w:pPr>
      <w:r w:rsidRPr="00041159">
        <w:rPr>
          <w:rFonts w:ascii="Arial" w:eastAsiaTheme="minorEastAsia" w:hAnsi="Arial" w:cs="Arial"/>
          <w:b/>
          <w:bCs/>
          <w:sz w:val="24"/>
          <w:szCs w:val="24"/>
        </w:rPr>
        <w:t>žična</w:t>
      </w:r>
      <w:r w:rsidRPr="00041159">
        <w:rPr>
          <w:rFonts w:ascii="Arial" w:eastAsiaTheme="minorEastAsia" w:hAnsi="Arial" w:cs="Arial"/>
          <w:sz w:val="24"/>
          <w:szCs w:val="24"/>
        </w:rPr>
        <w:t xml:space="preserve"> kartica  (</w:t>
      </w:r>
      <w:r w:rsidRPr="00041159">
        <w:rPr>
          <w:rFonts w:ascii="Arial" w:eastAsiaTheme="minorEastAsia" w:hAnsi="Arial" w:cs="Arial"/>
          <w:b/>
          <w:bCs/>
          <w:sz w:val="24"/>
          <w:szCs w:val="24"/>
        </w:rPr>
        <w:t>ethernet</w:t>
      </w:r>
      <w:r w:rsidRPr="00041159">
        <w:rPr>
          <w:rFonts w:ascii="Arial" w:eastAsiaTheme="minorEastAsia" w:hAnsi="Arial" w:cs="Arial"/>
          <w:sz w:val="24"/>
          <w:szCs w:val="24"/>
        </w:rPr>
        <w:t>)</w:t>
      </w:r>
    </w:p>
    <w:p w14:paraId="7A193E0A" w14:textId="77777777" w:rsidR="0024673A" w:rsidRPr="00041159" w:rsidRDefault="0024673A" w:rsidP="0024673A">
      <w:pPr>
        <w:rPr>
          <w:rFonts w:ascii="Arial" w:hAnsi="Arial" w:cs="Arial"/>
          <w:sz w:val="24"/>
          <w:szCs w:val="24"/>
        </w:rPr>
      </w:pPr>
      <w:r w:rsidRPr="00041159">
        <w:rPr>
          <w:rFonts w:ascii="Arial" w:eastAsiaTheme="minorEastAsia" w:hAnsi="Arial" w:cs="Arial"/>
          <w:b/>
          <w:bCs/>
          <w:sz w:val="24"/>
          <w:szCs w:val="24"/>
        </w:rPr>
        <w:t>bežična</w:t>
      </w:r>
      <w:r w:rsidRPr="00041159">
        <w:rPr>
          <w:rFonts w:ascii="Arial" w:eastAsiaTheme="minorEastAsia" w:hAnsi="Arial" w:cs="Arial"/>
          <w:sz w:val="24"/>
          <w:szCs w:val="24"/>
        </w:rPr>
        <w:t xml:space="preserve"> kartica (</w:t>
      </w:r>
      <w:r w:rsidRPr="00041159">
        <w:rPr>
          <w:rFonts w:ascii="Arial" w:eastAsiaTheme="minorEastAsia" w:hAnsi="Arial" w:cs="Arial"/>
          <w:b/>
          <w:bCs/>
          <w:sz w:val="24"/>
          <w:szCs w:val="24"/>
        </w:rPr>
        <w:t>wireless</w:t>
      </w:r>
      <w:r w:rsidRPr="00041159">
        <w:rPr>
          <w:rFonts w:ascii="Arial" w:eastAsiaTheme="minorEastAsia" w:hAnsi="Arial" w:cs="Arial"/>
          <w:sz w:val="24"/>
          <w:szCs w:val="24"/>
        </w:rPr>
        <w:t>)</w:t>
      </w:r>
    </w:p>
    <w:p w14:paraId="356E04C9" w14:textId="77777777" w:rsidR="0024673A" w:rsidRPr="00041159" w:rsidRDefault="0024673A" w:rsidP="0024673A">
      <w:pPr>
        <w:rPr>
          <w:rFonts w:ascii="Arial" w:hAnsi="Arial" w:cs="Arial"/>
          <w:sz w:val="24"/>
          <w:szCs w:val="24"/>
        </w:rPr>
      </w:pPr>
    </w:p>
    <w:p w14:paraId="58BA764C" w14:textId="77777777" w:rsidR="0024673A" w:rsidRPr="00041159" w:rsidRDefault="0024673A" w:rsidP="0024673A">
      <w:pPr>
        <w:widowControl/>
        <w:numPr>
          <w:ilvl w:val="0"/>
          <w:numId w:val="1"/>
        </w:num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uk-UA"/>
        </w:rPr>
      </w:pPr>
      <w:r w:rsidRPr="00041159">
        <w:rPr>
          <w:rFonts w:ascii="Arial" w:hAnsi="Arial" w:cs="Arial"/>
          <w:b/>
          <w:bCs/>
          <w:sz w:val="24"/>
          <w:szCs w:val="24"/>
        </w:rPr>
        <w:t>Preklopnik</w:t>
      </w:r>
      <w:r w:rsidRPr="00041159">
        <w:rPr>
          <w:rFonts w:ascii="Arial" w:hAnsi="Arial" w:cs="Arial"/>
          <w:sz w:val="24"/>
          <w:szCs w:val="24"/>
        </w:rPr>
        <w:t xml:space="preserve"> </w:t>
      </w:r>
      <w:r w:rsidRPr="00041159">
        <w:rPr>
          <w:rFonts w:ascii="Arial" w:eastAsiaTheme="minorHAnsi" w:hAnsi="Arial" w:cs="Arial"/>
          <w:sz w:val="24"/>
          <w:szCs w:val="24"/>
          <w:lang w:val="uk-UA"/>
        </w:rPr>
        <w:t>omogućuje da se više uređaja istodobno neometano koristi mrežom</w:t>
      </w:r>
    </w:p>
    <w:p w14:paraId="7DC3C1D9" w14:textId="7B4C1140" w:rsidR="00EC785B" w:rsidRPr="008610D3" w:rsidRDefault="0024673A" w:rsidP="007136B4">
      <w:pPr>
        <w:widowControl/>
        <w:numPr>
          <w:ilvl w:val="0"/>
          <w:numId w:val="2"/>
        </w:numPr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uk-UA"/>
        </w:rPr>
      </w:pPr>
      <w:r w:rsidRPr="008610D3">
        <w:rPr>
          <w:rFonts w:ascii="Arial" w:hAnsi="Arial" w:cs="Arial"/>
          <w:b/>
          <w:bCs/>
          <w:sz w:val="24"/>
          <w:szCs w:val="24"/>
        </w:rPr>
        <w:t>Usmjernik</w:t>
      </w:r>
      <w:r w:rsidRPr="008610D3">
        <w:rPr>
          <w:rFonts w:ascii="Arial" w:hAnsi="Arial" w:cs="Arial"/>
          <w:sz w:val="24"/>
          <w:szCs w:val="24"/>
        </w:rPr>
        <w:t xml:space="preserve"> </w:t>
      </w:r>
      <w:r w:rsidRPr="008610D3">
        <w:rPr>
          <w:rFonts w:ascii="Arial" w:eastAsiaTheme="minorHAnsi" w:hAnsi="Arial" w:cs="Arial"/>
          <w:sz w:val="24"/>
          <w:szCs w:val="24"/>
        </w:rPr>
        <w:t>spaja više računalnih mreža</w:t>
      </w:r>
    </w:p>
    <w:p w14:paraId="7F37686E" w14:textId="77777777" w:rsidR="00EC785B" w:rsidRPr="00041159" w:rsidRDefault="00EC785B" w:rsidP="00EC785B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uk-UA"/>
        </w:rPr>
      </w:pPr>
    </w:p>
    <w:p w14:paraId="6D5E8FD4" w14:textId="05C81E70" w:rsidR="0024673A" w:rsidRPr="00041159" w:rsidRDefault="00EC785B" w:rsidP="0024673A">
      <w:pPr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t>Dijeliti</w:t>
      </w:r>
      <w:r w:rsidR="0024673A" w:rsidRPr="00041159">
        <w:rPr>
          <w:rFonts w:ascii="Arial" w:hAnsi="Arial" w:cs="Arial"/>
          <w:sz w:val="24"/>
          <w:szCs w:val="24"/>
        </w:rPr>
        <w:t xml:space="preserve"> možemo: mape, datoteke i uređaje (printer)</w:t>
      </w:r>
    </w:p>
    <w:p w14:paraId="5FC0B572" w14:textId="77777777" w:rsidR="0024673A" w:rsidRPr="00041159" w:rsidRDefault="0024673A" w:rsidP="0024673A">
      <w:pPr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 xml:space="preserve">Pristup internetu možemo ostvariti: </w:t>
      </w:r>
    </w:p>
    <w:p w14:paraId="7EFDB2F2" w14:textId="77777777" w:rsidR="0024673A" w:rsidRPr="00041159" w:rsidRDefault="0024673A" w:rsidP="0024673A">
      <w:pPr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>putem žične veze</w:t>
      </w:r>
    </w:p>
    <w:p w14:paraId="65C6FAA1" w14:textId="77777777" w:rsidR="0024673A" w:rsidRPr="00041159" w:rsidRDefault="0024673A" w:rsidP="0024673A">
      <w:pPr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>kabelskom vezom</w:t>
      </w:r>
    </w:p>
    <w:p w14:paraId="1D89D120" w14:textId="77777777" w:rsidR="0024673A" w:rsidRPr="00041159" w:rsidRDefault="0024673A" w:rsidP="0024673A">
      <w:pPr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>optičkom vezom</w:t>
      </w:r>
    </w:p>
    <w:p w14:paraId="4B287BE9" w14:textId="77777777" w:rsidR="0024673A" w:rsidRPr="00041159" w:rsidRDefault="0024673A" w:rsidP="0024673A">
      <w:pPr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>bežičnom mobilnom mrežom (podatkovna i SIM kartica)</w:t>
      </w:r>
    </w:p>
    <w:p w14:paraId="6B2677D4" w14:textId="0BAE3FE5" w:rsidR="0024673A" w:rsidRPr="00041159" w:rsidRDefault="0024673A" w:rsidP="0024673A">
      <w:pPr>
        <w:widowControl/>
        <w:numPr>
          <w:ilvl w:val="0"/>
          <w:numId w:val="3"/>
        </w:numPr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>javnim bežičnim mrežama</w:t>
      </w:r>
    </w:p>
    <w:p w14:paraId="36D5F874" w14:textId="77777777" w:rsidR="00EC785B" w:rsidRPr="00041159" w:rsidRDefault="00EC785B" w:rsidP="00EC785B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</w:p>
    <w:p w14:paraId="3DCFE638" w14:textId="77777777" w:rsidR="0024673A" w:rsidRPr="00041159" w:rsidRDefault="0024673A" w:rsidP="0024673A">
      <w:pPr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>Razlikujemo:</w:t>
      </w:r>
    </w:p>
    <w:p w14:paraId="6BBFC2E4" w14:textId="77777777" w:rsidR="0024673A" w:rsidRPr="00041159" w:rsidRDefault="0024673A" w:rsidP="0024673A">
      <w:pPr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 xml:space="preserve">brzinu </w:t>
      </w:r>
      <w:r w:rsidRPr="00041159">
        <w:rPr>
          <w:rFonts w:ascii="Arial" w:eastAsiaTheme="minorEastAsia" w:hAnsi="Arial" w:cs="Arial"/>
          <w:b/>
          <w:bCs/>
          <w:sz w:val="24"/>
          <w:szCs w:val="24"/>
        </w:rPr>
        <w:t>preuzimanja</w:t>
      </w:r>
      <w:r w:rsidRPr="00041159">
        <w:rPr>
          <w:rFonts w:ascii="Arial" w:eastAsiaTheme="minorEastAsia" w:hAnsi="Arial" w:cs="Arial"/>
          <w:sz w:val="24"/>
          <w:szCs w:val="24"/>
        </w:rPr>
        <w:t xml:space="preserve"> (</w:t>
      </w:r>
      <w:r w:rsidRPr="00041159">
        <w:rPr>
          <w:rFonts w:ascii="Arial" w:eastAsiaTheme="minorEastAsia" w:hAnsi="Arial" w:cs="Arial"/>
          <w:b/>
          <w:bCs/>
          <w:sz w:val="24"/>
          <w:szCs w:val="24"/>
        </w:rPr>
        <w:t>download</w:t>
      </w:r>
      <w:r w:rsidRPr="00041159">
        <w:rPr>
          <w:rFonts w:ascii="Arial" w:eastAsiaTheme="minorEastAsia" w:hAnsi="Arial" w:cs="Arial"/>
          <w:sz w:val="24"/>
          <w:szCs w:val="24"/>
        </w:rPr>
        <w:t xml:space="preserve">) – brzina preuzimanja podataka s poslužitelja na naše računalo. Mjeri se u </w:t>
      </w:r>
      <w:r w:rsidRPr="00041159">
        <w:rPr>
          <w:rFonts w:ascii="Arial" w:eastAsiaTheme="minorEastAsia" w:hAnsi="Arial" w:cs="Arial"/>
          <w:b/>
          <w:bCs/>
          <w:sz w:val="24"/>
          <w:szCs w:val="24"/>
        </w:rPr>
        <w:t>Mbps</w:t>
      </w:r>
      <w:r w:rsidRPr="00041159">
        <w:rPr>
          <w:rFonts w:ascii="Arial" w:eastAsiaTheme="minorEastAsia" w:hAnsi="Arial" w:cs="Arial"/>
          <w:sz w:val="24"/>
          <w:szCs w:val="24"/>
        </w:rPr>
        <w:t xml:space="preserve"> (megabitima po sekundi).</w:t>
      </w:r>
    </w:p>
    <w:p w14:paraId="36A488C9" w14:textId="77777777" w:rsidR="0024673A" w:rsidRPr="00041159" w:rsidRDefault="0024673A" w:rsidP="0024673A">
      <w:pPr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sz w:val="24"/>
          <w:szCs w:val="24"/>
        </w:rPr>
        <w:t xml:space="preserve">brzina </w:t>
      </w:r>
      <w:r w:rsidRPr="00041159">
        <w:rPr>
          <w:rFonts w:ascii="Arial" w:eastAsiaTheme="minorEastAsia" w:hAnsi="Arial" w:cs="Arial"/>
          <w:b/>
          <w:bCs/>
          <w:sz w:val="24"/>
          <w:szCs w:val="24"/>
        </w:rPr>
        <w:t>slanja</w:t>
      </w:r>
      <w:r w:rsidRPr="00041159">
        <w:rPr>
          <w:rFonts w:ascii="Arial" w:eastAsiaTheme="minorEastAsia" w:hAnsi="Arial" w:cs="Arial"/>
          <w:sz w:val="24"/>
          <w:szCs w:val="24"/>
        </w:rPr>
        <w:t xml:space="preserve"> (</w:t>
      </w:r>
      <w:r w:rsidRPr="00041159">
        <w:rPr>
          <w:rFonts w:ascii="Arial" w:eastAsiaTheme="minorEastAsia" w:hAnsi="Arial" w:cs="Arial"/>
          <w:b/>
          <w:bCs/>
          <w:sz w:val="24"/>
          <w:szCs w:val="24"/>
        </w:rPr>
        <w:t>upload</w:t>
      </w:r>
      <w:r w:rsidRPr="00041159">
        <w:rPr>
          <w:rFonts w:ascii="Arial" w:eastAsiaTheme="minorEastAsia" w:hAnsi="Arial" w:cs="Arial"/>
          <w:sz w:val="24"/>
          <w:szCs w:val="24"/>
        </w:rPr>
        <w:t xml:space="preserve">) – brzina slanja podataka s našeg računala na poslužitelj.  Također se mjeri u </w:t>
      </w:r>
      <w:r w:rsidRPr="00041159">
        <w:rPr>
          <w:rFonts w:ascii="Arial" w:eastAsiaTheme="minorEastAsia" w:hAnsi="Arial" w:cs="Arial"/>
          <w:b/>
          <w:bCs/>
          <w:sz w:val="24"/>
          <w:szCs w:val="24"/>
        </w:rPr>
        <w:t>Mbps</w:t>
      </w:r>
      <w:r w:rsidRPr="00041159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6120467B" w14:textId="0C504F8F" w:rsidR="0024673A" w:rsidRPr="00041159" w:rsidRDefault="0024673A" w:rsidP="0024673A">
      <w:pPr>
        <w:widowControl/>
        <w:numPr>
          <w:ilvl w:val="0"/>
          <w:numId w:val="4"/>
        </w:numPr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  <w:r w:rsidRPr="00041159">
        <w:rPr>
          <w:rFonts w:ascii="Arial" w:eastAsiaTheme="minorEastAsia" w:hAnsi="Arial" w:cs="Arial"/>
          <w:b/>
          <w:bCs/>
          <w:sz w:val="24"/>
          <w:szCs w:val="24"/>
        </w:rPr>
        <w:t>ping</w:t>
      </w:r>
      <w:r w:rsidRPr="00041159">
        <w:rPr>
          <w:rFonts w:ascii="Arial" w:eastAsiaTheme="minorEastAsia" w:hAnsi="Arial" w:cs="Arial"/>
          <w:sz w:val="24"/>
          <w:szCs w:val="24"/>
        </w:rPr>
        <w:t xml:space="preserve"> – vrijeme odziva proteklo od slanja zahtjeva poslužitelju do njegova odgovora. Mjeri se u ms (milisekundama). </w:t>
      </w:r>
    </w:p>
    <w:p w14:paraId="6C1D9DB4" w14:textId="77777777" w:rsidR="003076C7" w:rsidRPr="003076C7" w:rsidRDefault="003076C7" w:rsidP="003076C7">
      <w:pPr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076C7">
        <w:rPr>
          <w:rFonts w:ascii="Arial" w:hAnsi="Arial" w:cs="Arial"/>
          <w:b/>
          <w:bCs/>
          <w:sz w:val="24"/>
          <w:szCs w:val="24"/>
        </w:rPr>
        <w:t>IKT</w:t>
      </w:r>
      <w:r w:rsidRPr="003076C7">
        <w:rPr>
          <w:rFonts w:ascii="Arial" w:hAnsi="Arial" w:cs="Arial"/>
          <w:sz w:val="24"/>
          <w:szCs w:val="24"/>
        </w:rPr>
        <w:t xml:space="preserve"> je kratica od informacijske i komunikacijske tehnologije bez koje je većina današnjih poslova nezamisliva. </w:t>
      </w:r>
    </w:p>
    <w:p w14:paraId="0008D2A2" w14:textId="77777777" w:rsidR="003076C7" w:rsidRPr="00041159" w:rsidRDefault="003076C7" w:rsidP="003076C7">
      <w:pPr>
        <w:widowControl/>
        <w:autoSpaceDE/>
        <w:autoSpaceDN/>
        <w:spacing w:after="160" w:line="259" w:lineRule="auto"/>
        <w:ind w:left="720"/>
        <w:rPr>
          <w:rFonts w:ascii="Arial" w:hAnsi="Arial" w:cs="Arial"/>
          <w:sz w:val="24"/>
          <w:szCs w:val="24"/>
          <w:lang w:val="uk-UA"/>
        </w:rPr>
      </w:pPr>
    </w:p>
    <w:p w14:paraId="29B94B18" w14:textId="4482B2AF" w:rsidR="00EC785B" w:rsidRPr="00041159" w:rsidRDefault="00EC785B" w:rsidP="00EC785B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</w:p>
    <w:p w14:paraId="650DAAAE" w14:textId="77777777" w:rsidR="00EC785B" w:rsidRPr="00041159" w:rsidRDefault="00EC785B" w:rsidP="00EC785B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uk-UA"/>
        </w:rPr>
      </w:pPr>
    </w:p>
    <w:p w14:paraId="2E3CD71E" w14:textId="77777777" w:rsidR="0024673A" w:rsidRPr="00041159" w:rsidRDefault="0024673A" w:rsidP="0024673A">
      <w:pPr>
        <w:rPr>
          <w:rFonts w:ascii="Arial" w:hAnsi="Arial" w:cs="Arial"/>
          <w:sz w:val="24"/>
          <w:szCs w:val="24"/>
        </w:rPr>
      </w:pPr>
    </w:p>
    <w:p w14:paraId="6F156C18" w14:textId="77777777" w:rsidR="0024673A" w:rsidRPr="00041159" w:rsidRDefault="0024673A">
      <w:pPr>
        <w:pStyle w:val="Tijeloteksta"/>
        <w:ind w:right="111"/>
        <w:rPr>
          <w:rFonts w:ascii="Arial" w:hAnsi="Arial" w:cs="Arial"/>
          <w:sz w:val="24"/>
          <w:szCs w:val="24"/>
        </w:rPr>
      </w:pPr>
    </w:p>
    <w:sectPr w:rsidR="0024673A" w:rsidRPr="00041159">
      <w:type w:val="continuous"/>
      <w:pgSz w:w="11910" w:h="16840"/>
      <w:pgMar w:top="1320" w:right="136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8E3"/>
    <w:multiLevelType w:val="hybridMultilevel"/>
    <w:tmpl w:val="4E2ED072"/>
    <w:lvl w:ilvl="0" w:tplc="538A3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2F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6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2A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2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24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22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C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E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D66859"/>
    <w:multiLevelType w:val="hybridMultilevel"/>
    <w:tmpl w:val="DADE1F74"/>
    <w:lvl w:ilvl="0" w:tplc="297C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5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01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6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6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C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28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C0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E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705739"/>
    <w:multiLevelType w:val="hybridMultilevel"/>
    <w:tmpl w:val="D57EC28A"/>
    <w:lvl w:ilvl="0" w:tplc="9FFA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80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2B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4A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EA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0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EF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6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635069"/>
    <w:multiLevelType w:val="hybridMultilevel"/>
    <w:tmpl w:val="2E0CF9C2"/>
    <w:lvl w:ilvl="0" w:tplc="0EB0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0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8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65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29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A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2B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E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C8"/>
    <w:rsid w:val="00041159"/>
    <w:rsid w:val="0024673A"/>
    <w:rsid w:val="003076C7"/>
    <w:rsid w:val="004926C8"/>
    <w:rsid w:val="008610D3"/>
    <w:rsid w:val="00E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C46B"/>
  <w15:docId w15:val="{56D1D37E-49EE-4415-9984-AD88C2A9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56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44"/>
    </w:pPr>
  </w:style>
  <w:style w:type="paragraph" w:styleId="StandardWeb">
    <w:name w:val="Normal (Web)"/>
    <w:basedOn w:val="Normal"/>
    <w:uiPriority w:val="99"/>
    <w:unhideWhenUsed/>
    <w:rsid w:val="000411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1159"/>
    <w:rPr>
      <w:b/>
      <w:bCs/>
    </w:rPr>
  </w:style>
  <w:style w:type="character" w:styleId="Istaknuto">
    <w:name w:val="Emphasis"/>
    <w:basedOn w:val="Zadanifontodlomka"/>
    <w:uiPriority w:val="20"/>
    <w:qFormat/>
    <w:rsid w:val="00041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Nataša Zvonar</cp:lastModifiedBy>
  <cp:revision>5</cp:revision>
  <dcterms:created xsi:type="dcterms:W3CDTF">2022-09-12T16:19:00Z</dcterms:created>
  <dcterms:modified xsi:type="dcterms:W3CDTF">2023-09-12T07:41:00Z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