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E07CE6">
        <w:tc>
          <w:tcPr>
            <w:tcW w:w="6379" w:type="dxa"/>
            <w:shd w:val="clear" w:color="auto" w:fill="auto"/>
          </w:tcPr>
          <w:p w:rsidR="00E07CE6" w:rsidRDefault="002018A4">
            <w:pPr>
              <w:rPr>
                <w:rFonts w:ascii="Times New Roman" w:eastAsia="Calibri" w:hAnsi="Times New Roman" w:cs="Times New Roman"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  <w:noProof/>
                <w:lang w:eastAsia="hr-HR"/>
              </w:rPr>
              <w:drawing>
                <wp:inline distT="0" distB="0" distL="0" distR="0">
                  <wp:extent cx="457200" cy="537986"/>
                  <wp:effectExtent l="0" t="0" r="0" b="0"/>
                  <wp:docPr id="1" name="Slika 1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37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</w:t>
            </w: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2"/>
              <w:gridCol w:w="2191"/>
            </w:tblGrid>
            <w:tr w:rsidR="00E07CE6">
              <w:tc>
                <w:tcPr>
                  <w:tcW w:w="6379" w:type="dxa"/>
                </w:tcPr>
                <w:p w:rsidR="00E07CE6" w:rsidRDefault="002018A4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REPUBLIKA HRVATSKA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                                     </w:t>
                  </w:r>
                  <w:r>
                    <w:rPr>
                      <w:rFonts w:ascii="Times New Roman" w:eastAsia="Calibri" w:hAnsi="Times New Roman" w:cs="Times New Roman"/>
                      <w:b/>
                    </w:rPr>
                    <w:t>OSNOVNA ŠKOLA ŽNJAN-PAZDIGRAD SPLIT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</w:p>
                <w:p w:rsidR="00E07CE6" w:rsidRDefault="002018A4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Pazdigradska 1, 21000 Split                          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        KLASA: 112-02/25-01/10                                                                                                                                        URBROJ: 2181-1-260-25-1 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                                        Split, 14. listopada 2025. godine</w:t>
                  </w:r>
                </w:p>
              </w:tc>
              <w:tc>
                <w:tcPr>
                  <w:tcW w:w="2693" w:type="dxa"/>
                </w:tcPr>
                <w:p w:rsidR="00E07CE6" w:rsidRDefault="002018A4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2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07CE6" w:rsidRDefault="00E07C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E07CE6" w:rsidRDefault="00E07CE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:rsidR="00E07CE6" w:rsidRDefault="00E07CE6">
      <w:pPr>
        <w:pStyle w:val="NoSpacing1"/>
        <w:rPr>
          <w:rFonts w:asciiTheme="minorHAnsi" w:hAnsiTheme="minorHAnsi" w:cstheme="minorHAnsi"/>
          <w:lang w:eastAsia="hr-HR"/>
        </w:rPr>
      </w:pPr>
    </w:p>
    <w:p w:rsidR="00E07CE6" w:rsidRDefault="002018A4">
      <w:pPr>
        <w:pStyle w:val="NoSpacing1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>
        <w:rPr>
          <w:rFonts w:asciiTheme="minorHAnsi" w:eastAsia="Times New Roman" w:hAnsiTheme="minorHAnsi" w:cstheme="minorHAnsi"/>
          <w:color w:val="000000"/>
          <w:lang w:eastAsia="hr-HR"/>
        </w:rPr>
        <w:t>Na temelju članka 107. Zakona o odgoju i obrazovanju u osnovnoj i srednjoj školi („Narodne novine“, br. 87/08.</w:t>
      </w:r>
      <w:r>
        <w:rPr>
          <w:rFonts w:asciiTheme="minorHAnsi" w:eastAsia="Times New Roman" w:hAnsiTheme="minorHAnsi" w:cstheme="minorHAnsi"/>
          <w:color w:val="000000"/>
          <w:lang w:eastAsia="hr-HR"/>
        </w:rPr>
        <w:t>, 86/09., 92/10., 105/10., 90/11., 5/12., 16/12., 86/12., 126/12., 94/13., 152/14., 7/17., 68/18., 98/19., 64/20., 151/22., 156/23.), odredaba Pravilnika o radu Osnovne škole Žnjan-Pazdigrad, Pravilnika o postupku zapošljavanja te procjeni i vrednovanju ka</w:t>
      </w:r>
      <w:r>
        <w:rPr>
          <w:rFonts w:asciiTheme="minorHAnsi" w:eastAsia="Times New Roman" w:hAnsiTheme="minorHAnsi" w:cstheme="minorHAnsi"/>
          <w:color w:val="000000"/>
          <w:lang w:eastAsia="hr-HR"/>
        </w:rPr>
        <w:t>ndidata za zapošljavanje Osnovne škole Žnjan-Pazdigrad, Pravilnika o izmjenama i dopunama Pravilnika o postupku zapošljavanja te procjeni i vrednovanju kandidata za zapošljavanje Osnovne škole Žnjan-Pazdigrad, Osnovna škola Žnjan-Pazdigrad, Pazdigradska 1,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 Split,  raspisuje</w:t>
      </w:r>
    </w:p>
    <w:p w:rsidR="00E07CE6" w:rsidRDefault="00E07CE6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E07CE6" w:rsidRDefault="002018A4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E07CE6" w:rsidRDefault="002018A4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za zasnivanje radnog odnosa na radnom mjestu</w:t>
      </w:r>
    </w:p>
    <w:p w:rsidR="00E07CE6" w:rsidRDefault="00E07CE6">
      <w:pPr>
        <w:pStyle w:val="NoSpacing1"/>
        <w:jc w:val="center"/>
        <w:rPr>
          <w:rFonts w:asciiTheme="minorHAnsi" w:hAnsiTheme="minorHAnsi" w:cstheme="minorHAnsi"/>
          <w:b/>
        </w:rPr>
      </w:pPr>
    </w:p>
    <w:p w:rsidR="00E07CE6" w:rsidRDefault="002018A4">
      <w:pPr>
        <w:pStyle w:val="NoSpacing1"/>
        <w:jc w:val="center"/>
        <w:rPr>
          <w:rFonts w:asciiTheme="minorHAnsi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  <w:b/>
          <w:bCs/>
          <w:lang w:eastAsia="hr-HR"/>
        </w:rPr>
        <w:t>UČITELJ/ICA RAZREDNE NASTAVE</w:t>
      </w:r>
      <w:r>
        <w:rPr>
          <w:rFonts w:asciiTheme="minorHAnsi" w:hAnsiTheme="minorHAnsi" w:cstheme="minorHAnsi"/>
          <w:bCs/>
          <w:lang w:eastAsia="hr-HR"/>
        </w:rPr>
        <w:t xml:space="preserve"> </w:t>
      </w:r>
      <w:r>
        <w:rPr>
          <w:rFonts w:asciiTheme="minorHAnsi" w:hAnsiTheme="minorHAnsi" w:cstheme="minorHAnsi"/>
          <w:b/>
          <w:bCs/>
          <w:lang w:eastAsia="hr-HR"/>
        </w:rPr>
        <w:t>U PRODUŽENOM BORAVKU</w:t>
      </w:r>
      <w:r>
        <w:rPr>
          <w:rFonts w:asciiTheme="minorHAnsi" w:hAnsiTheme="minorHAnsi" w:cstheme="minorHAnsi"/>
          <w:bCs/>
          <w:lang w:eastAsia="hr-HR"/>
        </w:rPr>
        <w:t xml:space="preserve"> </w:t>
      </w:r>
      <w:r>
        <w:rPr>
          <w:rFonts w:asciiTheme="minorHAnsi" w:hAnsiTheme="minorHAnsi" w:cstheme="minorHAnsi"/>
          <w:b/>
          <w:bCs/>
          <w:lang w:eastAsia="hr-HR"/>
        </w:rPr>
        <w:t>– 1 izvršitelj/ica na određeno nepuno radno vrijeme (20/40 tjedno)</w:t>
      </w:r>
    </w:p>
    <w:p w:rsidR="00E07CE6" w:rsidRDefault="002018A4">
      <w:pPr>
        <w:pStyle w:val="NoSpacing1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Mjesto rada: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Osnovna škola Žnjan-Pazdigrad</w:t>
      </w:r>
      <w:r>
        <w:rPr>
          <w:rFonts w:asciiTheme="minorHAnsi" w:hAnsiTheme="minorHAnsi" w:cstheme="minorHAnsi"/>
          <w:color w:val="000000"/>
        </w:rPr>
        <w:t>, Pazdigradska</w:t>
      </w:r>
      <w:r>
        <w:rPr>
          <w:rFonts w:asciiTheme="minorHAnsi" w:hAnsiTheme="minorHAnsi" w:cstheme="minorHAnsi"/>
          <w:color w:val="000000"/>
        </w:rPr>
        <w:t xml:space="preserve"> 1, 21 000 Split.</w:t>
      </w:r>
    </w:p>
    <w:p w:rsidR="00E07CE6" w:rsidRDefault="00E07CE6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E07CE6" w:rsidRDefault="00E07CE6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E07CE6" w:rsidRDefault="002018A4">
      <w:pPr>
        <w:pStyle w:val="NoSpacing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 broj 82/08 i 69/17). Izrazi koji se u ovom natječaju navode u muškom rodu su neutralni i odnose se jednako na muške i ženske os</w:t>
      </w:r>
      <w:r>
        <w:rPr>
          <w:rFonts w:asciiTheme="minorHAnsi" w:hAnsiTheme="minorHAnsi" w:cstheme="minorHAnsi"/>
          <w:lang w:eastAsia="hr-HR"/>
        </w:rPr>
        <w:t xml:space="preserve">obe. </w:t>
      </w:r>
    </w:p>
    <w:p w:rsidR="00E07CE6" w:rsidRDefault="00E07CE6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E07CE6" w:rsidRDefault="002018A4">
      <w:pPr>
        <w:pStyle w:val="NoSpacing1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poznavanje hrvatskog jezika i latiničnog pisma u mjeri koja omogućava izvođenje odgo</w:t>
      </w:r>
      <w:r>
        <w:rPr>
          <w:rFonts w:asciiTheme="minorHAnsi" w:hAnsiTheme="minorHAnsi" w:cstheme="minorHAnsi"/>
          <w:shd w:val="clear" w:color="auto" w:fill="FFFFFF"/>
        </w:rPr>
        <w:t>jno-obrazovnog 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odgovarajuća vrsta i razina obrazovanja prema Zakonu o odgoju i obrazovanju u osnovnoj i srednjoj školi i Pravilniku o odgovarajućoj vrsti obrazovanja učitelja i stručnih suradnika u osnovnoj školi (Narodne novine broj 6/19 i 75/20).</w:t>
      </w:r>
    </w:p>
    <w:p w:rsidR="00E07CE6" w:rsidRDefault="00E07CE6">
      <w:pPr>
        <w:shd w:val="clear" w:color="auto" w:fill="FFFFFF"/>
        <w:spacing w:after="48" w:line="240" w:lineRule="auto"/>
        <w:jc w:val="both"/>
        <w:textAlignment w:val="baseline"/>
        <w:rPr>
          <w:rFonts w:eastAsia="Calibri" w:cstheme="minorHAnsi"/>
          <w:shd w:val="clear" w:color="auto" w:fill="FFFFFF"/>
        </w:rPr>
      </w:pPr>
    </w:p>
    <w:p w:rsidR="00E07CE6" w:rsidRDefault="002018A4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 </w:t>
      </w:r>
      <w:r>
        <w:rPr>
          <w:rFonts w:asciiTheme="minorHAnsi" w:eastAsia="Times New Roman" w:hAnsiTheme="minorHAnsi" w:cstheme="minorHAnsi"/>
          <w:color w:val="231F20"/>
          <w:lang w:eastAsia="hr-HR"/>
        </w:rPr>
        <w:t>o odgoju i obrazovanju u osnovnoj i srednjoj školi.</w:t>
      </w:r>
    </w:p>
    <w:p w:rsidR="00E07CE6" w:rsidRDefault="00E07CE6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E07CE6" w:rsidRDefault="002018A4">
      <w:pPr>
        <w:pStyle w:val="NoSpacing1"/>
        <w:jc w:val="both"/>
        <w:rPr>
          <w:rFonts w:asciiTheme="minorHAnsi" w:hAnsiTheme="minorHAnsi" w:cstheme="minorHAnsi"/>
          <w:b/>
          <w:color w:val="000000"/>
          <w:lang w:eastAsia="hr-HR"/>
        </w:rPr>
      </w:pPr>
      <w:r>
        <w:rPr>
          <w:rFonts w:asciiTheme="minorHAnsi" w:hAnsiTheme="minorHAnsi" w:cstheme="minorHAnsi"/>
          <w:b/>
          <w:color w:val="000000"/>
          <w:lang w:eastAsia="hr-HR"/>
        </w:rPr>
        <w:t>U vlastoručno potpisanoj prijavi na natječaj potrebno je navesti:</w:t>
      </w:r>
    </w:p>
    <w:p w:rsidR="00E07CE6" w:rsidRDefault="002018A4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osobne podatke: ime i prezime, adresu stanovanja, broj telefona/mobitela, e-mail adresu,</w:t>
      </w:r>
    </w:p>
    <w:p w:rsidR="00E07CE6" w:rsidRDefault="002018A4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naziv radnog mjesta na koje se kandidat prijavljuje.</w:t>
      </w:r>
    </w:p>
    <w:p w:rsidR="00E07CE6" w:rsidRDefault="002018A4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Na e-mail adresu koju kandidat navede u vlastoručno potpisanoj prijavi na natječaj bit će dostavljena obavijes</w:t>
      </w:r>
      <w:r>
        <w:rPr>
          <w:rFonts w:asciiTheme="minorHAnsi" w:hAnsiTheme="minorHAnsi" w:cstheme="minorHAnsi"/>
          <w:color w:val="000000"/>
          <w:lang w:eastAsia="hr-HR"/>
        </w:rPr>
        <w:t>t o datumu, vremenu i mjestu, te načinu procjene odnosno testiranja.</w:t>
      </w:r>
    </w:p>
    <w:p w:rsidR="00E07CE6" w:rsidRDefault="00E07CE6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E07CE6" w:rsidRDefault="002018A4">
      <w:pPr>
        <w:pStyle w:val="NoSpacing1"/>
        <w:jc w:val="both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>Uz  vlastoručno potpisanu prijavu na natječaj potrebno je priložiti:</w:t>
      </w:r>
    </w:p>
    <w:p w:rsidR="00E07CE6" w:rsidRDefault="002018A4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životopis,</w:t>
      </w:r>
    </w:p>
    <w:p w:rsidR="00E07CE6" w:rsidRDefault="002018A4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diplomu odnosno dokaz o odgovarajućem stupnju obrazovanja,</w:t>
      </w:r>
    </w:p>
    <w:p w:rsidR="00E07CE6" w:rsidRDefault="002018A4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lastRenderedPageBreak/>
        <w:t>dokaz o državljanstvu,</w:t>
      </w:r>
    </w:p>
    <w:p w:rsidR="00E07CE6" w:rsidRDefault="002018A4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uvjerenje nadležnog suda</w:t>
      </w:r>
      <w:r>
        <w:rPr>
          <w:rFonts w:asciiTheme="minorHAnsi" w:hAnsiTheme="minorHAnsi" w:cstheme="minorHAnsi"/>
          <w:lang w:eastAsia="hr-HR"/>
        </w:rPr>
        <w:t xml:space="preserve"> da podnositelj prijave nije pod istragom i da se protiv podnositelja prijave ne vodi kazneni postupak glede zapreka za zasnivanje radnog odnosa iz članka 106. Zakona o odgoju i obrazovanju u osnovnoj i srednjoj školi, s naznakom roka izdavanja ne starije </w:t>
      </w:r>
      <w:r>
        <w:rPr>
          <w:rFonts w:asciiTheme="minorHAnsi" w:hAnsiTheme="minorHAnsi" w:cstheme="minorHAnsi"/>
          <w:lang w:eastAsia="hr-HR"/>
        </w:rPr>
        <w:t>od mjesec dana,</w:t>
      </w:r>
    </w:p>
    <w:p w:rsidR="00E07CE6" w:rsidRDefault="002018A4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osiguranje. </w:t>
      </w:r>
    </w:p>
    <w:p w:rsidR="00E07CE6" w:rsidRDefault="00E07CE6">
      <w:pPr>
        <w:pStyle w:val="NoSpacing1"/>
        <w:jc w:val="both"/>
        <w:rPr>
          <w:rFonts w:asciiTheme="minorHAnsi" w:hAnsiTheme="minorHAnsi" w:cstheme="minorHAnsi"/>
        </w:rPr>
      </w:pPr>
    </w:p>
    <w:p w:rsidR="00E07CE6" w:rsidRDefault="002018A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Navedene isprave odnosno prilozi dostavljaju se u neovjerenoj preslici. Prije sklapanja ugovora o radu odabrani kandidat dužan je sve navedene priloge odnosno isprave dostaviti u izvorniku ili u preslici ovjerenoj od strane javnog bilježnika sukladno Zakon</w:t>
      </w:r>
      <w:r>
        <w:rPr>
          <w:rFonts w:eastAsia="Times New Roman" w:cstheme="minorHAnsi"/>
          <w:color w:val="000000"/>
          <w:lang w:eastAsia="hr-HR"/>
        </w:rPr>
        <w:t>u o javnom bilježništvu („Narodne novine“, br.78/93, 29/94, 162/98, 16/07, 75/09, 120/16, 57/22).</w:t>
      </w:r>
    </w:p>
    <w:p w:rsidR="00E07CE6" w:rsidRDefault="002018A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Kandidati koji ostvaruju pravo prednosti pri zapošljavanju prema posebnom zakonu, trebaju se u prijavi na natječaj pozvati na to pravo i uz prijavu priložiti </w:t>
      </w:r>
      <w:r>
        <w:rPr>
          <w:rFonts w:eastAsia="Times New Roman" w:cstheme="minorHAnsi"/>
          <w:color w:val="000000"/>
          <w:lang w:eastAsia="hr-HR"/>
        </w:rPr>
        <w:t>sve dokaze o ispunjavanju traženih uvjeta iz natječaja te svu propisanu dokumentaciju prema posebnom zakonu.</w:t>
      </w:r>
    </w:p>
    <w:p w:rsidR="00E07CE6" w:rsidRDefault="002018A4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ostvaruje pravo prednosti pri zapošljavanju na temelju članka 102. stavaka 1.-3. Zakona o hrvatskim braniteljima iz Domovinskog rata i članovima njihovih obitelji (Narodne novine, broj: 121/17., 98/19., 84/21., 156/23.), članka 48. f Zakona o</w:t>
      </w:r>
      <w:r>
        <w:rPr>
          <w:rFonts w:cstheme="minorHAnsi"/>
          <w:color w:val="000000"/>
        </w:rPr>
        <w:t xml:space="preserve"> zaštiti vojnih i civilnih invalida rata (Narodne novine, broj: 33/92., 57/92., 77/92., 27/93., 58/93., 02/94., 76/94., 108/95., 108/96., 82/01., 103/03., 148/13. i 98/19.) ili članka 9. Zakona o profesionalnoj rehabilitaciji i zapošljavanju osoba s invali</w:t>
      </w:r>
      <w:r>
        <w:rPr>
          <w:rFonts w:cstheme="minorHAnsi"/>
          <w:color w:val="000000"/>
        </w:rPr>
        <w:t>ditetom (Narodne novine, broj: 157/13., 152/14., 39/18. i 32/20.) dužan je u prijavi na javni natječaj pozvati se na to pravo i uz prijavu na natječaj pored navedenih isprava odnosno priloga priložiti svu propisanu dokumentaciju prema posebnom zakonu te im</w:t>
      </w:r>
      <w:r>
        <w:rPr>
          <w:rFonts w:cstheme="minorHAnsi"/>
          <w:color w:val="000000"/>
        </w:rPr>
        <w:t>a prednost u odnosu na ostale kandidate samo pod jednakim uvjetima.</w:t>
      </w:r>
    </w:p>
    <w:p w:rsidR="00E07CE6" w:rsidRDefault="002018A4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se poziva na pravo prednosti pri zapošljavanju na temelju članka 102. stavaka 1.-3. Zakona o hrvatskim braniteljima iz Domovinskog rata i članovima njihovih obitelji dužan je</w:t>
      </w:r>
      <w:r>
        <w:rPr>
          <w:rFonts w:cstheme="minorHAnsi"/>
          <w:color w:val="000000"/>
        </w:rPr>
        <w:t xml:space="preserve"> uz prijavu na natječaj pored navedenih isprava odnosno priloga priložiti i sve potrebne dokaze iz članka 103. stavka 1. Zakona o hrvatskim braniteljima iz Domovinskog rata i članovima njihovih obitelji koji su dostupni na poveznici na internetsku stranicu</w:t>
      </w:r>
      <w:r>
        <w:rPr>
          <w:rFonts w:cstheme="minorHAnsi"/>
          <w:color w:val="000000"/>
        </w:rPr>
        <w:t xml:space="preserve"> Ministarstva hrvatskih branitelja:</w:t>
      </w:r>
    </w:p>
    <w:p w:rsidR="00E07CE6" w:rsidRDefault="002018A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7" w:history="1">
        <w:r>
          <w:rPr>
            <w:rFonts w:eastAsia="Times New Roman" w:cstheme="minorHAnsi"/>
            <w:color w:val="0000FF"/>
            <w:u w:val="single"/>
            <w:lang w:eastAsia="hr-HR"/>
          </w:rPr>
          <w:t>https://branitelji.gov.hr/UserDocsImages//dok</w:t>
        </w:r>
        <w:r>
          <w:rPr>
            <w:rFonts w:eastAsia="Times New Roman" w:cstheme="minorHAnsi"/>
            <w:color w:val="0000FF"/>
            <w:u w:val="single"/>
            <w:lang w:eastAsia="hr-HR"/>
          </w:rPr>
          <w:t>umenti/Nikola//popis%20dokaza%20za%20ostvarivanje%20prava%20prednosti%20pri%20zapo%C5%A1ljavanju-%20ZOHBDR%202021.pdf</w:t>
        </w:r>
      </w:hyperlink>
      <w:r>
        <w:rPr>
          <w:rFonts w:eastAsia="Times New Roman" w:cstheme="minorHAnsi"/>
          <w:color w:val="000000"/>
          <w:lang w:eastAsia="hr-HR"/>
        </w:rPr>
        <w:t xml:space="preserve"> </w:t>
      </w:r>
    </w:p>
    <w:p w:rsidR="00E07CE6" w:rsidRDefault="002018A4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Kandidat koji se poziva na pravo prednosti pri zapošljavanju na temelju članka 48. stavaka 1.-3. Zakona o civilnim stradalnicima iz Do</w:t>
      </w:r>
      <w:r>
        <w:rPr>
          <w:rFonts w:eastAsia="Calibri" w:cstheme="minorHAnsi"/>
        </w:rPr>
        <w:t>movinskog rata (Narodne novine, broj 84/21.) uz prijavu na natječaj dužan je, pored navedenih isprava odnosno priloga, priložiti i sve potrebne dokaze iz članka 49. stavka 1. Zakona o civilnim stradalnicima iz Domovinskog rata, koji su dostupni na poveznic</w:t>
      </w:r>
      <w:r>
        <w:rPr>
          <w:rFonts w:eastAsia="Calibri" w:cstheme="minorHAnsi"/>
        </w:rPr>
        <w:t>i:</w:t>
      </w:r>
    </w:p>
    <w:p w:rsidR="00E07CE6" w:rsidRDefault="002018A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8" w:history="1">
        <w:r>
          <w:rPr>
            <w:rFonts w:cstheme="minorHAnsi"/>
            <w:color w:val="0000FF"/>
            <w:u w:val="single"/>
          </w:rPr>
          <w:t>https://branitelji.gov.hr/UserDocsImages/dokume</w:t>
        </w:r>
        <w:r>
          <w:rPr>
            <w:rFonts w:cstheme="minorHAnsi"/>
            <w:color w:val="0000FF"/>
            <w:u w:val="single"/>
          </w:rPr>
          <w:t>nti/Nikola/popis%20dokaza%20za%20ostvarivanje%20prava%20prednosti%20pri%20zapo%C5%A1ljavanju-%20Zakon%20o%20civilnim%20stradalnicima%20iz%20DR.pdf</w:t>
        </w:r>
      </w:hyperlink>
    </w:p>
    <w:p w:rsidR="00E07CE6" w:rsidRDefault="002018A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 prijavom na natječaj daje privolu Osnovnoj školi Žnjan-Pazdigrad za obradu osobnih podataka naved</w:t>
      </w:r>
      <w:r>
        <w:rPr>
          <w:rFonts w:eastAsia="Times New Roman" w:cstheme="minorHAnsi"/>
          <w:color w:val="000000"/>
          <w:lang w:eastAsia="hr-HR"/>
        </w:rPr>
        <w:t>enih u svim dostavljenim prilozima odnosno ispravama za potrebe provedbe natječajnog postupka sukladno važećim propisima o zaštiti osobnih podataka. Škola će dostavljene podatke kandidata obrađivati u skladu s odredbama pozitivnih propisa koji uređuju zašt</w:t>
      </w:r>
      <w:r>
        <w:rPr>
          <w:rFonts w:eastAsia="Times New Roman" w:cstheme="minorHAnsi"/>
          <w:color w:val="000000"/>
          <w:lang w:eastAsia="hr-HR"/>
        </w:rPr>
        <w:t>itu osobnih podataka.</w:t>
      </w:r>
    </w:p>
    <w:p w:rsidR="00E07CE6" w:rsidRDefault="002018A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Nepravodobne i nepotpune prijave neće se razmatrati.</w:t>
      </w:r>
    </w:p>
    <w:p w:rsidR="00E07CE6" w:rsidRDefault="002018A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lastRenderedPageBreak/>
        <w:t>Kandidat koji je pravodobno dostavio potpunu prijavu sa svim prilozima odnosno ispravama i ispunjava uvjete natječaja dužan je pristupiti procjeni i vrednovanju prema odredbama Prav</w:t>
      </w:r>
      <w:r>
        <w:rPr>
          <w:rFonts w:eastAsia="Times New Roman" w:cstheme="minorHAnsi"/>
          <w:color w:val="000000"/>
          <w:lang w:eastAsia="hr-HR"/>
        </w:rPr>
        <w:t xml:space="preserve">ilnika o postupku zapošljavanja te procjeni i vrednovanju kandidata za zapošljavanje Osnovne škole </w:t>
      </w:r>
      <w:proofErr w:type="spellStart"/>
      <w:r>
        <w:rPr>
          <w:rFonts w:eastAsia="Times New Roman" w:cstheme="minorHAnsi"/>
          <w:color w:val="000000"/>
          <w:lang w:eastAsia="hr-HR"/>
        </w:rPr>
        <w:t>Žnjan-Pazdigrad</w:t>
      </w:r>
      <w:proofErr w:type="spellEnd"/>
      <w:r>
        <w:rPr>
          <w:rFonts w:eastAsia="Times New Roman" w:cstheme="minorHAnsi"/>
          <w:color w:val="000000"/>
          <w:lang w:eastAsia="hr-HR"/>
        </w:rPr>
        <w:t xml:space="preserve"> Split:  </w:t>
      </w:r>
      <w:hyperlink r:id="rId9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http://os-znjan-st.skole.hr/natje_aji/natje_a</w:t>
        </w:r>
        <w:r>
          <w:rPr>
            <w:rFonts w:eastAsia="Times New Roman" w:cstheme="minorHAnsi"/>
            <w:color w:val="0000FF"/>
            <w:u w:val="single"/>
            <w:lang w:eastAsia="hr-HR"/>
          </w:rPr>
          <w:t>ji_za_zasnivanje_radnog_odnosa</w:t>
        </w:r>
      </w:hyperlink>
      <w:r>
        <w:rPr>
          <w:rFonts w:eastAsia="Times New Roman" w:cstheme="minorHAnsi"/>
          <w:color w:val="0000FF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Ako kandidat ne pristupi procjeni  smatra se da je odustao od prijave na natječaj.</w:t>
      </w:r>
    </w:p>
    <w:p w:rsidR="00E07CE6" w:rsidRDefault="002018A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Način procjene kandidata biti će objavljen na mrežnoj stranici Škole </w:t>
      </w:r>
      <w:r>
        <w:rPr>
          <w:rFonts w:eastAsia="Times New Roman" w:cstheme="minorHAnsi"/>
          <w:color w:val="000000"/>
          <w:lang w:eastAsia="hr-HR"/>
        </w:rPr>
        <w:br/>
      </w:r>
      <w:hyperlink r:id="rId10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http://os-znjan-st.skole.hr/upload/os-znjan-st/images/static3/682/attachment/Pravilnik_o_postupku_zaposljavanja_te_procjeni_i_vredn</w:t>
        </w:r>
        <w:r>
          <w:rPr>
            <w:rFonts w:eastAsia="Times New Roman" w:cstheme="minorHAnsi"/>
            <w:color w:val="0000FF"/>
            <w:u w:val="single"/>
            <w:lang w:eastAsia="hr-HR"/>
          </w:rPr>
          <w:t>ovanju_kandidata_za_zaposljavanje-na_usvajanje.pdf</w:t>
        </w:r>
      </w:hyperlink>
      <w:r>
        <w:rPr>
          <w:rFonts w:eastAsia="Times New Roman" w:cstheme="minorHAnsi"/>
          <w:color w:val="00B0F0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.</w:t>
      </w:r>
    </w:p>
    <w:p w:rsidR="00E07CE6" w:rsidRDefault="002018A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Rok za podnošenje prijave na natječaj je osam dana od dana objave natječaja na mrežnoj stranici i oglasnoj ploči Škole te mrežnim stranicama i oglasnim pločama Hrvatskog zavoda za zapošljavanje.</w:t>
      </w:r>
    </w:p>
    <w:p w:rsidR="00E07CE6" w:rsidRDefault="002018A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Prija</w:t>
      </w:r>
      <w:r>
        <w:rPr>
          <w:rFonts w:eastAsia="Times New Roman" w:cstheme="minorHAnsi"/>
          <w:color w:val="000000"/>
          <w:lang w:eastAsia="hr-HR"/>
        </w:rPr>
        <w:t xml:space="preserve">ve s dokazima o ispunjavanju uvjeta natječaja dostaviti neposredno u zatvorenoj omotnici ili poštom na adresu Škole: </w:t>
      </w:r>
      <w:r>
        <w:rPr>
          <w:rFonts w:eastAsia="Times New Roman" w:cstheme="minorHAnsi"/>
          <w:b/>
          <w:color w:val="000000"/>
          <w:lang w:eastAsia="hr-HR"/>
        </w:rPr>
        <w:t>Osnovna škola Žnjan-Pazdigrad, Pazdigradska 1, 21000 Split s naznakom „Za natječaj - za radno mjesto učitelj/ica razredne nastave u produže</w:t>
      </w:r>
      <w:r>
        <w:rPr>
          <w:rFonts w:eastAsia="Times New Roman" w:cstheme="minorHAnsi"/>
          <w:b/>
          <w:color w:val="000000"/>
          <w:lang w:eastAsia="hr-HR"/>
        </w:rPr>
        <w:t>nom boravku na određeno nepuno radno vrijeme 20/40-ne otvaraj“.</w:t>
      </w:r>
    </w:p>
    <w:p w:rsidR="00E07CE6" w:rsidRDefault="002018A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O rezultatima natječaja kandidati će biti obaviješteni putem mrežne stranice Škole:               </w:t>
      </w:r>
      <w:r>
        <w:rPr>
          <w:rFonts w:eastAsia="Times New Roman" w:cstheme="minorHAnsi"/>
          <w:color w:val="000000"/>
          <w:lang w:eastAsia="hr-HR"/>
        </w:rPr>
        <w:br/>
        <w:t xml:space="preserve"> </w:t>
      </w:r>
      <w:r>
        <w:rPr>
          <w:rFonts w:cstheme="minorHAnsi"/>
          <w:color w:val="0000FF"/>
          <w:u w:val="single"/>
        </w:rPr>
        <w:t>http://os-znjan-st.skole.hr/natje_aji/natje_aji_za_zasnivanje_radnog_odnosa</w:t>
      </w:r>
      <w:r>
        <w:rPr>
          <w:rFonts w:cstheme="minorHAnsi"/>
        </w:rPr>
        <w:t xml:space="preserve">  </w:t>
      </w:r>
      <w:r>
        <w:rPr>
          <w:rFonts w:eastAsia="Times New Roman" w:cstheme="minorHAnsi"/>
          <w:color w:val="000000"/>
          <w:lang w:eastAsia="hr-HR"/>
        </w:rPr>
        <w:t>u roku od 15 da</w:t>
      </w:r>
      <w:r>
        <w:rPr>
          <w:rFonts w:eastAsia="Times New Roman" w:cstheme="minorHAnsi"/>
          <w:color w:val="000000"/>
          <w:lang w:eastAsia="hr-HR"/>
        </w:rPr>
        <w:t xml:space="preserve">na od dana sklapanja ugovora o radu s izabranim kandidatom ili donošenja odluke o neizboru kandidata, odnosno bit će obaviješteni sukladno </w:t>
      </w:r>
      <w:r>
        <w:rPr>
          <w:rFonts w:eastAsia="Times New Roman" w:cstheme="minorHAnsi"/>
          <w:lang w:eastAsia="hr-HR"/>
        </w:rPr>
        <w:t xml:space="preserve">članku 24. Pravilnika </w:t>
      </w:r>
      <w:r>
        <w:rPr>
          <w:rFonts w:eastAsia="Times New Roman" w:cstheme="minorHAnsi"/>
          <w:color w:val="000000"/>
          <w:lang w:eastAsia="hr-HR"/>
        </w:rPr>
        <w:t>o postupku zapošljavanja te procjeni i vrednovanju kandidata za zapošljavanje Osnovne škole Žnj</w:t>
      </w:r>
      <w:r>
        <w:rPr>
          <w:rFonts w:eastAsia="Times New Roman" w:cstheme="minorHAnsi"/>
          <w:color w:val="000000"/>
          <w:lang w:eastAsia="hr-HR"/>
        </w:rPr>
        <w:t>an-Pazdigrad.</w:t>
      </w:r>
    </w:p>
    <w:p w:rsidR="00E07CE6" w:rsidRDefault="00E07CE6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</w:p>
    <w:p w:rsidR="00E07CE6" w:rsidRDefault="002018A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                                                                                                                                                     Ravnatelj:  </w:t>
      </w:r>
    </w:p>
    <w:p w:rsidR="00E07CE6" w:rsidRDefault="002018A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                                             Željko Jurin, prof.</w:t>
      </w:r>
    </w:p>
    <w:p w:rsidR="00E07CE6" w:rsidRDefault="00E07CE6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2018A4" w:rsidRPr="002018A4" w:rsidRDefault="002018A4" w:rsidP="002018A4">
      <w:pPr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</w:pPr>
      <w:bookmarkStart w:id="1" w:name="_GoBack"/>
      <w:r w:rsidRPr="002018A4"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  <w:t>DATUM OBJAVE NATJEČAJA 14.10.2025. GODINE, A TRAJE DO 22.10.2025. GODINE</w:t>
      </w:r>
    </w:p>
    <w:bookmarkEnd w:id="1"/>
    <w:p w:rsidR="00E07CE6" w:rsidRDefault="00E07CE6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E07CE6" w:rsidRDefault="002018A4">
      <w:pPr>
        <w:tabs>
          <w:tab w:val="left" w:pos="1296"/>
        </w:tabs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</w:p>
    <w:p w:rsidR="00E07CE6" w:rsidRDefault="00E07CE6">
      <w:pPr>
        <w:pStyle w:val="NoSpacing1"/>
        <w:jc w:val="both"/>
      </w:pPr>
    </w:p>
    <w:p w:rsidR="00E07CE6" w:rsidRDefault="00E07CE6">
      <w:pPr>
        <w:pStyle w:val="NoSpacing1"/>
        <w:jc w:val="both"/>
        <w:rPr>
          <w:rFonts w:asciiTheme="minorHAnsi" w:hAnsiTheme="minorHAnsi" w:cstheme="minorHAnsi"/>
          <w:color w:val="000000"/>
        </w:rPr>
      </w:pPr>
    </w:p>
    <w:sectPr w:rsidR="00E07CE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E1AC0DDE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multilevel"/>
    <w:tmpl w:val="772EC3C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E6"/>
    <w:rsid w:val="002018A4"/>
    <w:rsid w:val="00E0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0D2CE-58ED-4D8C-9876-F3514694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NoSpacing1">
    <w:name w:val="No Spacing1"/>
    <w:link w:val="NoSpacing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Zadanifontodlomka"/>
    <w:link w:val="NoSpacing1"/>
    <w:uiPriority w:val="1"/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-znjan-st.skole.hr/upload/os-znjan-st/images/static3/682/attachment/Pravilnik_o_postupku_zaposljavanja_te_procjeni_i_vrednovanju_kandidata_za_zaposljavanje-na_usvajanj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znjan-st.skole.hr/natje_aji/natje_aji_za_zasnivanje_radnog_odn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2020-09-23T08:48:00Z</cp:lastPrinted>
  <dcterms:created xsi:type="dcterms:W3CDTF">2025-10-13T10:15:00Z</dcterms:created>
  <dcterms:modified xsi:type="dcterms:W3CDTF">2025-10-13T10:15:00Z</dcterms:modified>
</cp:coreProperties>
</file>