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C89F">
      <w:pPr>
        <w:pStyle w:val="Tijeloteksta"/>
        <w:spacing/>
        <w:ind w:right="5299"/>
        <w:rPr>
          <w:rFonts w:ascii="Times New Roman" w:hAnsi="Times New Roman" w:cs="Times New Roman"/>
          <w:sz w:val="23"/>
          <w:szCs w:val="23"/>
        </w:rPr>
      </w:pPr>
      <w:r>
        <w:rPr>
          <w:rFonts w:ascii="Times New Roman" w:hAnsi="Times New Roman" w:cs="Times New Roman"/>
          <w:noProof/>
          <w:sz w:val="23"/>
          <w:szCs w:val="23"/>
          <w:lang w:bidi="ar-SA"/>
        </w:rPr>
        <w:drawing>
          <wp:inline>
            <wp:extent cx="605790" cy="584835"/>
            <wp:effectExtent xmlns:wp="http://schemas.openxmlformats.org/drawingml/2006/wordprocessingDrawing" l="19050" t="0" r="3810" b="0"/>
            <wp:docPr id="1" descr="grb-rh.jpg"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605790" cy="584835"/>
                    </a:xfrm>
                    <a:prstGeom prst="rect">
                      <a:avLst/>
                    </a:prstGeom>
                  </pic:spPr>
                </pic:pic>
              </a:graphicData>
            </a:graphic>
          </wp:inline>
        </w:drawing>
      </w:r>
    </w:p>
    <w:p w14:paraId="3F7F39CD">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REPUBLIKA HRVATSKA</w:t>
      </w:r>
    </w:p>
    <w:p w14:paraId="0ED9569A">
      <w:pPr>
        <w:pStyle w:val="Tijeloteksta"/>
        <w:spacing w:before="9"/>
        <w:rPr>
          <w:rFonts w:ascii="Times New Roman" w:hAnsi="Times New Roman" w:cs="Times New Roman"/>
          <w:sz w:val="23"/>
          <w:szCs w:val="23"/>
        </w:rPr>
      </w:pPr>
      <w:r>
        <w:rPr>
          <w:rFonts w:ascii="Times New Roman" w:hAnsi="Times New Roman" w:cs="Times New Roman"/>
          <w:sz w:val="23"/>
          <w:szCs w:val="23"/>
        </w:rPr>
        <w:t xml:space="preserve">OSNOVNA ŠKOLA ŽNJAN-PAZDIGRAD</w:t>
      </w:r>
    </w:p>
    <w:p w14:paraId="42DBFF5A">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PAZDIGRADSKA 1</w:t>
      </w:r>
    </w:p>
    <w:p w14:paraId="0CDFFC63">
      <w:pPr>
        <w:pStyle w:val="Tijeloteksta"/>
        <w:spacing/>
        <w:rPr>
          <w:rFonts w:ascii="Times New Roman" w:hAnsi="Times New Roman" w:cs="Times New Roman"/>
          <w:sz w:val="23"/>
          <w:szCs w:val="23"/>
        </w:rPr>
      </w:pPr>
      <w:r>
        <w:rPr>
          <w:rFonts w:ascii="Times New Roman" w:hAnsi="Times New Roman" w:cs="Times New Roman"/>
          <w:sz w:val="23"/>
          <w:szCs w:val="23"/>
        </w:rPr>
        <w:t xml:space="preserve">21 000 SPLIT</w:t>
      </w:r>
    </w:p>
    <w:p w14:paraId="07E20988">
      <w:pPr>
        <w:pStyle w:val="Tijeloteksta"/>
        <w:spacing w:before="5"/>
        <w:rPr>
          <w:rFonts w:ascii="Times New Roman" w:hAnsi="Times New Roman" w:eastAsia="Calibri" w:cs="Times New Roman"/>
          <w:sz w:val="23"/>
          <w:szCs w:val="23"/>
          <w:highlight w:val="yellow"/>
          <w:lang w:eastAsia="en-US" w:bidi="ar-SA"/>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shd w:fill="auto" w:color="auto" w:val="clear"/>
          </w:tcPr>
          <w:p>
            <w:pPr>
              <w:widowControl w:val="true"/>
              <w:autoSpaceDE w:val="true"/>
              <w:autoSpaceDN w:val="true"/>
              <w:spacing w:after="160" w:line="259" w:lineRule="auto"/>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 xml:space="preserve">406-03/25-01/20</w:t>
            </w:r>
            <w:r>
              <w:rPr>
                <w:rFonts w:ascii="Times New Roman" w:hAnsi="Times New Roman" w:cs="Times New Roman"/>
              </w:rPr>
              <w:t xml:space="preserve">                                                                                                                                        URBROJ: </w:t>
            </w:r>
            <w:r>
              <w:rPr>
                <w:rFonts w:ascii="Times New Roman" w:hAnsi="Times New Roman" w:cs="Times New Roman"/>
                <w:noProof/>
              </w:rPr>
              <w:t xml:space="preserve">2181-1-260-1-25-2</w:t>
            </w:r>
            <w:r>
              <w:rPr>
                <w:rFonts w:ascii="Times New Roman" w:hAnsi="Times New Roman" w:cs="Times New Roman"/>
              </w:rPr>
              <w:t xml:space="preserve"> </w:t>
            </w:r>
          </w:p>
        </w:tc>
        <w:tc>
          <w:tcPr>
            <w:tcW w:type="dxa" w:w="2693"/>
            <w:tcBorders/>
            <w:shd w:fill="auto" w:color="auto" w:val="clear"/>
          </w:tcPr>
          <w:p>
            <w:pPr>
              <w:widowControl w:val="true"/>
              <w:autoSpaceDE w:val="true"/>
              <w:autoSpaceDN w:val="true"/>
              <w:spacing w:after="160" w:line="259" w:lineRule="auto"/>
              <w:jc w:val="right"/>
              <w:rPr>
                <w:rFonts w:ascii="Times New Roman" w:hAnsi="Times New Roman" w:cs="Times New Roman"/>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14:paraId="67428348">
      <w:pPr>
        <w:pStyle w:val="Tijeloteksta"/>
        <w:spacing w:before="5"/>
        <w:rPr>
          <w:rFonts w:ascii="Times New Roman" w:hAnsi="Times New Roman" w:eastAsia="Calibri" w:cs="Times New Roman"/>
          <w:sz w:val="23"/>
          <w:szCs w:val="23"/>
          <w:lang w:eastAsia="en-US" w:bidi="ar-SA"/>
        </w:rPr>
      </w:pPr>
    </w:p>
    <w:p w14:paraId="7DB33C7E">
      <w:pPr>
        <w:pStyle w:val="Tijeloteksta"/>
        <w:spacing w:before="5"/>
        <w:rPr>
          <w:rFonts w:ascii="Times New Roman" w:hAnsi="Times New Roman" w:eastAsia="Calibri" w:cs="Times New Roman"/>
          <w:sz w:val="23"/>
          <w:szCs w:val="23"/>
          <w:lang w:eastAsia="en-US" w:bidi="ar-SA"/>
        </w:rPr>
      </w:pPr>
      <w:r>
        <w:rPr>
          <w:rFonts w:ascii="Times New Roman" w:hAnsi="Times New Roman" w:eastAsia="Calibri" w:cs="Times New Roman"/>
          <w:sz w:val="23"/>
          <w:szCs w:val="23"/>
          <w:lang w:eastAsia="en-US" w:bidi="ar-SA"/>
        </w:rPr>
        <w:t xml:space="preserve">U Splitu, </w:t>
      </w:r>
      <w:r>
        <w:rPr>
          <w:rFonts w:ascii="Times New Roman" w:hAnsi="Times New Roman" w:eastAsia="Calibri" w:cs="Times New Roman"/>
          <w:sz w:val="23"/>
          <w:szCs w:val="23"/>
          <w:lang w:eastAsia="en-US" w:bidi="ar-SA"/>
        </w:rPr>
        <w:t xml:space="preserve">1</w:t>
      </w:r>
      <w:r>
        <w:rPr>
          <w:rFonts w:ascii="Times New Roman" w:hAnsi="Times New Roman" w:eastAsia="Calibri" w:cs="Times New Roman"/>
          <w:sz w:val="23"/>
          <w:szCs w:val="23"/>
          <w:lang w:eastAsia="en-US" w:bidi="ar-SA"/>
        </w:rPr>
        <w:t xml:space="preserve">2</w:t>
      </w:r>
      <w:r>
        <w:rPr>
          <w:rFonts w:ascii="Times New Roman" w:hAnsi="Times New Roman" w:eastAsia="Calibri" w:cs="Times New Roman"/>
          <w:sz w:val="23"/>
          <w:szCs w:val="23"/>
          <w:lang w:eastAsia="en-US" w:bidi="ar-SA"/>
        </w:rPr>
        <w:t xml:space="preserve">. prosinca</w:t>
      </w:r>
      <w:r>
        <w:rPr>
          <w:rFonts w:ascii="Times New Roman" w:hAnsi="Times New Roman" w:eastAsia="Calibri" w:cs="Times New Roman"/>
          <w:sz w:val="23"/>
          <w:szCs w:val="23"/>
          <w:lang w:eastAsia="en-US" w:bidi="ar-SA"/>
        </w:rPr>
        <w:t xml:space="preserve"> 202</w:t>
      </w:r>
      <w:r>
        <w:rPr>
          <w:rFonts w:ascii="Times New Roman" w:hAnsi="Times New Roman" w:eastAsia="Calibri" w:cs="Times New Roman"/>
          <w:sz w:val="23"/>
          <w:szCs w:val="23"/>
          <w:lang w:eastAsia="en-US" w:bidi="ar-SA"/>
        </w:rPr>
        <w:t xml:space="preserve">5</w:t>
      </w:r>
      <w:r>
        <w:rPr>
          <w:rFonts w:ascii="Times New Roman" w:hAnsi="Times New Roman" w:eastAsia="Calibri" w:cs="Times New Roman"/>
          <w:sz w:val="23"/>
          <w:szCs w:val="23"/>
          <w:lang w:eastAsia="en-US" w:bidi="ar-SA"/>
        </w:rPr>
        <w:t xml:space="preserve">. godine</w:t>
      </w:r>
    </w:p>
    <w:p w14:paraId="602497B8">
      <w:pPr>
        <w:pStyle w:val="Tijeloteksta"/>
        <w:spacing w:before="5"/>
        <w:rPr>
          <w:rFonts w:ascii="Times New Roman" w:hAnsi="Times New Roman" w:cs="Times New Roman"/>
          <w:sz w:val="23"/>
          <w:szCs w:val="23"/>
        </w:rPr>
      </w:pPr>
    </w:p>
    <w:p w14:paraId="76DD680C">
      <w:pPr>
        <w:pStyle w:val="Tijeloteksta"/>
        <w:spacing w:before="5"/>
        <w:rPr>
          <w:rFonts w:ascii="Times New Roman" w:hAnsi="Times New Roman" w:cs="Times New Roman"/>
          <w:sz w:val="23"/>
          <w:szCs w:val="23"/>
        </w:rPr>
      </w:pPr>
    </w:p>
    <w:p w14:paraId="26ED9E61">
      <w:pPr>
        <w:pStyle w:val="Tijeloteksta"/>
        <w:spacing w:before="5"/>
        <w:rPr>
          <w:rFonts w:ascii="Times New Roman" w:hAnsi="Times New Roman" w:cs="Times New Roman"/>
          <w:sz w:val="23"/>
          <w:szCs w:val="23"/>
        </w:rPr>
      </w:pPr>
    </w:p>
    <w:p w14:paraId="04E1B932">
      <w:pPr>
        <w:pStyle w:val="Tijeloteksta"/>
        <w:spacing w:before="5"/>
        <w:rPr>
          <w:rFonts w:ascii="Times New Roman" w:hAnsi="Times New Roman" w:cs="Times New Roman"/>
          <w:sz w:val="23"/>
          <w:szCs w:val="23"/>
        </w:rPr>
      </w:pPr>
    </w:p>
    <w:p w14:paraId="628A715A">
      <w:pPr>
        <w:pStyle w:val="Tijeloteksta"/>
        <w:spacing w:before="5"/>
        <w:rPr>
          <w:rFonts w:ascii="Times New Roman" w:hAnsi="Times New Roman" w:cs="Times New Roman"/>
          <w:sz w:val="23"/>
          <w:szCs w:val="23"/>
        </w:rPr>
      </w:pPr>
    </w:p>
    <w:p w14:paraId="742B80C1">
      <w:pPr>
        <w:pStyle w:val="Tijeloteksta"/>
        <w:spacing w:before="5"/>
        <w:rPr>
          <w:rFonts w:ascii="Times New Roman" w:hAnsi="Times New Roman" w:cs="Times New Roman"/>
          <w:sz w:val="23"/>
          <w:szCs w:val="23"/>
        </w:rPr>
      </w:pPr>
    </w:p>
    <w:p w14:paraId="43F75E01">
      <w:pPr>
        <w:pStyle w:val="Tijeloteksta"/>
        <w:spacing w:before="5"/>
        <w:rPr>
          <w:rFonts w:ascii="Times New Roman" w:hAnsi="Times New Roman" w:cs="Times New Roman"/>
          <w:sz w:val="23"/>
          <w:szCs w:val="23"/>
        </w:rPr>
      </w:pPr>
    </w:p>
    <w:p w14:paraId="03DE29CE">
      <w:pPr>
        <w:pStyle w:val="Tijeloteksta"/>
        <w:spacing w:before="5"/>
        <w:rPr>
          <w:rFonts w:ascii="Times New Roman" w:hAnsi="Times New Roman" w:cs="Times New Roman"/>
          <w:sz w:val="23"/>
          <w:szCs w:val="23"/>
        </w:rPr>
      </w:pPr>
    </w:p>
    <w:p w14:paraId="7CF6645A">
      <w:pPr>
        <w:pStyle w:val="Tijeloteksta"/>
        <w:spacing w:before="5"/>
        <w:rPr>
          <w:rFonts w:ascii="Times New Roman" w:hAnsi="Times New Roman" w:cs="Times New Roman"/>
          <w:sz w:val="23"/>
          <w:szCs w:val="23"/>
        </w:rPr>
      </w:pPr>
    </w:p>
    <w:p w14:paraId="1374CA75">
      <w:pPr>
        <w:pStyle w:val="Tijeloteksta"/>
        <w:spacing w:before="5"/>
        <w:rPr>
          <w:rFonts w:ascii="Times New Roman" w:hAnsi="Times New Roman" w:cs="Times New Roman"/>
          <w:sz w:val="23"/>
          <w:szCs w:val="23"/>
        </w:rPr>
      </w:pPr>
    </w:p>
    <w:p w14:paraId="0287A46D">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POZIV NA DOSTAVU PONUDE</w:t>
      </w:r>
    </w:p>
    <w:p w14:paraId="28BBACBC">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Nabava </w:t>
      </w:r>
      <w:r>
        <w:rPr>
          <w:rFonts w:ascii="Times New Roman" w:hAnsi="Times New Roman" w:cs="Times New Roman"/>
          <w:b/>
          <w:sz w:val="23"/>
          <w:szCs w:val="23"/>
        </w:rPr>
        <w:t xml:space="preserve">slastica</w:t>
      </w:r>
      <w:r>
        <w:rPr>
          <w:rFonts w:ascii="Times New Roman" w:hAnsi="Times New Roman" w:cs="Times New Roman"/>
          <w:b/>
          <w:sz w:val="23"/>
          <w:szCs w:val="23"/>
        </w:rPr>
        <w:t xml:space="preserve"> </w:t>
      </w:r>
      <w:r>
        <w:rPr>
          <w:rFonts w:ascii="Times New Roman" w:hAnsi="Times New Roman" w:cs="Times New Roman"/>
          <w:b/>
          <w:sz w:val="23"/>
          <w:szCs w:val="23"/>
        </w:rPr>
        <w:t xml:space="preserve">za prehranu učenika u produženom boravku  i učenika/korisnika mliječnih obroka</w:t>
      </w:r>
    </w:p>
    <w:p w14:paraId="42DE788C">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EV – </w:t>
      </w:r>
      <w:r>
        <w:rPr>
          <w:rFonts w:ascii="Times New Roman" w:hAnsi="Times New Roman" w:cs="Times New Roman"/>
          <w:b/>
          <w:sz w:val="23"/>
          <w:szCs w:val="23"/>
        </w:rPr>
        <w:t xml:space="preserve">0</w:t>
      </w:r>
      <w:r>
        <w:rPr>
          <w:rFonts w:ascii="Times New Roman" w:hAnsi="Times New Roman" w:cs="Times New Roman"/>
          <w:b/>
          <w:sz w:val="23"/>
          <w:szCs w:val="23"/>
        </w:rPr>
        <w:t xml:space="preserve">6</w:t>
      </w:r>
      <w:r>
        <w:rPr>
          <w:rFonts w:ascii="Times New Roman" w:hAnsi="Times New Roman" w:cs="Times New Roman"/>
          <w:b/>
          <w:sz w:val="23"/>
          <w:szCs w:val="23"/>
        </w:rPr>
        <w:t xml:space="preserve">/202</w:t>
      </w:r>
      <w:r>
        <w:rPr>
          <w:rFonts w:ascii="Times New Roman" w:hAnsi="Times New Roman" w:cs="Times New Roman"/>
          <w:b/>
          <w:sz w:val="23"/>
          <w:szCs w:val="23"/>
        </w:rPr>
        <w:t xml:space="preserve">5</w:t>
      </w:r>
    </w:p>
    <w:p w14:paraId="6BC371F1">
      <w:pPr>
        <w:pStyle w:val="Tijeloteksta"/>
        <w:spacing w:before="5"/>
        <w:jc w:val="center"/>
        <w:rPr>
          <w:rFonts w:ascii="Times New Roman" w:hAnsi="Times New Roman" w:cs="Times New Roman"/>
          <w:b/>
          <w:sz w:val="23"/>
          <w:szCs w:val="23"/>
        </w:rPr>
      </w:pPr>
    </w:p>
    <w:p w14:paraId="43F717A5">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u razdoblju 0</w:t>
      </w:r>
      <w:r>
        <w:rPr>
          <w:rFonts w:ascii="Times New Roman" w:hAnsi="Times New Roman" w:cs="Times New Roman"/>
          <w:b/>
          <w:sz w:val="23"/>
          <w:szCs w:val="23"/>
        </w:rPr>
        <w:t xml:space="preserve">7</w:t>
      </w:r>
      <w:r>
        <w:rPr>
          <w:rFonts w:ascii="Times New Roman" w:hAnsi="Times New Roman" w:cs="Times New Roman"/>
          <w:b/>
          <w:sz w:val="23"/>
          <w:szCs w:val="23"/>
        </w:rPr>
        <w:t xml:space="preserve">. 01. 202</w:t>
      </w:r>
      <w:r>
        <w:rPr>
          <w:rFonts w:ascii="Times New Roman" w:hAnsi="Times New Roman" w:cs="Times New Roman"/>
          <w:b/>
          <w:sz w:val="23"/>
          <w:szCs w:val="23"/>
        </w:rPr>
        <w:t xml:space="preserve">6</w:t>
      </w:r>
      <w:r>
        <w:rPr>
          <w:rFonts w:ascii="Times New Roman" w:hAnsi="Times New Roman" w:cs="Times New Roman"/>
          <w:b/>
          <w:sz w:val="23"/>
          <w:szCs w:val="23"/>
        </w:rPr>
        <w:t xml:space="preserve">. – 31. 12. 202</w:t>
      </w:r>
      <w:r>
        <w:rPr>
          <w:rFonts w:ascii="Times New Roman" w:hAnsi="Times New Roman" w:cs="Times New Roman"/>
          <w:b/>
          <w:sz w:val="23"/>
          <w:szCs w:val="23"/>
        </w:rPr>
        <w:t xml:space="preserve">6</w:t>
      </w:r>
      <w:r>
        <w:rPr>
          <w:rFonts w:ascii="Times New Roman" w:hAnsi="Times New Roman" w:cs="Times New Roman"/>
          <w:b/>
          <w:sz w:val="23"/>
          <w:szCs w:val="23"/>
        </w:rPr>
        <w:t xml:space="preserve">.</w:t>
      </w:r>
    </w:p>
    <w:p w14:paraId="795300C3">
      <w:pPr>
        <w:pStyle w:val="Tijeloteksta"/>
        <w:spacing w:before="5"/>
        <w:rPr>
          <w:rFonts w:ascii="Times New Roman" w:hAnsi="Times New Roman" w:cs="Times New Roman"/>
          <w:sz w:val="23"/>
          <w:szCs w:val="23"/>
        </w:rPr>
      </w:pPr>
    </w:p>
    <w:p w14:paraId="0051214B">
      <w:pPr>
        <w:pStyle w:val="Tijeloteksta"/>
        <w:spacing w:before="5"/>
        <w:rPr>
          <w:rFonts w:ascii="Times New Roman" w:hAnsi="Times New Roman" w:cs="Times New Roman"/>
          <w:sz w:val="23"/>
          <w:szCs w:val="23"/>
        </w:rPr>
      </w:pPr>
    </w:p>
    <w:p w14:paraId="4376F5D0">
      <w:pPr>
        <w:pStyle w:val="Tijeloteksta"/>
        <w:spacing w:before="5"/>
        <w:rPr>
          <w:rFonts w:ascii="Times New Roman" w:hAnsi="Times New Roman" w:cs="Times New Roman"/>
          <w:sz w:val="23"/>
          <w:szCs w:val="23"/>
        </w:rPr>
      </w:pPr>
    </w:p>
    <w:p w14:paraId="45C115EA">
      <w:pPr>
        <w:pStyle w:val="Tijeloteksta"/>
        <w:spacing w:before="5"/>
        <w:rPr>
          <w:rFonts w:ascii="Times New Roman" w:hAnsi="Times New Roman" w:cs="Times New Roman"/>
          <w:sz w:val="23"/>
          <w:szCs w:val="23"/>
        </w:rPr>
      </w:pPr>
    </w:p>
    <w:p w14:paraId="1B7282B5">
      <w:pPr>
        <w:pStyle w:val="Tijeloteksta"/>
        <w:spacing w:before="5"/>
        <w:rPr>
          <w:rFonts w:ascii="Times New Roman" w:hAnsi="Times New Roman" w:cs="Times New Roman"/>
          <w:sz w:val="23"/>
          <w:szCs w:val="23"/>
        </w:rPr>
      </w:pPr>
    </w:p>
    <w:p w14:paraId="130D2549">
      <w:pPr>
        <w:pStyle w:val="Tijeloteksta"/>
        <w:spacing w:before="5"/>
        <w:rPr>
          <w:rFonts w:ascii="Times New Roman" w:hAnsi="Times New Roman" w:cs="Times New Roman"/>
          <w:sz w:val="23"/>
          <w:szCs w:val="23"/>
        </w:rPr>
      </w:pPr>
    </w:p>
    <w:p w14:paraId="7A5C1897">
      <w:pPr>
        <w:pStyle w:val="Tijeloteksta"/>
        <w:spacing w:before="5"/>
        <w:rPr>
          <w:rFonts w:ascii="Times New Roman" w:hAnsi="Times New Roman" w:cs="Times New Roman"/>
          <w:sz w:val="23"/>
          <w:szCs w:val="23"/>
        </w:rPr>
      </w:pPr>
    </w:p>
    <w:p w14:paraId="3A28461A">
      <w:pPr>
        <w:pStyle w:val="Tijeloteksta"/>
        <w:spacing w:before="5"/>
        <w:rPr>
          <w:rFonts w:ascii="Times New Roman" w:hAnsi="Times New Roman" w:cs="Times New Roman"/>
          <w:sz w:val="23"/>
          <w:szCs w:val="23"/>
        </w:rPr>
      </w:pPr>
    </w:p>
    <w:p w14:paraId="361626FE">
      <w:pPr>
        <w:pStyle w:val="Tijeloteksta"/>
        <w:spacing w:before="5"/>
        <w:rPr>
          <w:rFonts w:ascii="Times New Roman" w:hAnsi="Times New Roman" w:cs="Times New Roman"/>
          <w:sz w:val="23"/>
          <w:szCs w:val="23"/>
        </w:rPr>
      </w:pPr>
    </w:p>
    <w:p w14:paraId="0AE2A60F">
      <w:pPr>
        <w:pStyle w:val="Tijeloteksta"/>
        <w:spacing w:before="5"/>
        <w:rPr>
          <w:rFonts w:ascii="Times New Roman" w:hAnsi="Times New Roman" w:cs="Times New Roman"/>
          <w:sz w:val="23"/>
          <w:szCs w:val="23"/>
        </w:rPr>
      </w:pPr>
    </w:p>
    <w:p w14:paraId="34094160">
      <w:pPr>
        <w:pStyle w:val="Tijeloteksta"/>
        <w:spacing w:before="5"/>
        <w:rPr>
          <w:rFonts w:ascii="Times New Roman" w:hAnsi="Times New Roman" w:cs="Times New Roman"/>
          <w:sz w:val="23"/>
          <w:szCs w:val="23"/>
        </w:rPr>
      </w:pPr>
    </w:p>
    <w:p w14:paraId="621DD4FE">
      <w:pPr>
        <w:pStyle w:val="Tijeloteksta"/>
        <w:spacing w:before="5"/>
        <w:rPr>
          <w:rFonts w:ascii="Times New Roman" w:hAnsi="Times New Roman" w:cs="Times New Roman"/>
          <w:sz w:val="23"/>
          <w:szCs w:val="23"/>
        </w:rPr>
      </w:pPr>
    </w:p>
    <w:p w14:paraId="2D80FB4D">
      <w:pPr>
        <w:pStyle w:val="Tijeloteksta"/>
        <w:spacing w:before="5"/>
        <w:rPr>
          <w:rFonts w:ascii="Times New Roman" w:hAnsi="Times New Roman" w:cs="Times New Roman"/>
          <w:sz w:val="23"/>
          <w:szCs w:val="23"/>
        </w:rPr>
      </w:pPr>
    </w:p>
    <w:p w14:paraId="48358972">
      <w:pPr>
        <w:pStyle w:val="Tijeloteksta"/>
        <w:spacing w:before="5"/>
        <w:rPr>
          <w:rFonts w:ascii="Times New Roman" w:hAnsi="Times New Roman" w:cs="Times New Roman"/>
          <w:sz w:val="23"/>
          <w:szCs w:val="23"/>
        </w:rPr>
      </w:pPr>
    </w:p>
    <w:p w14:paraId="48E6B766">
      <w:pPr>
        <w:pStyle w:val="Tijeloteksta"/>
        <w:spacing w:before="5"/>
        <w:rPr>
          <w:rFonts w:ascii="Times New Roman" w:hAnsi="Times New Roman" w:cs="Times New Roman"/>
          <w:sz w:val="23"/>
          <w:szCs w:val="23"/>
        </w:rPr>
      </w:pPr>
    </w:p>
    <w:p w14:paraId="5616ADDA">
      <w:pPr>
        <w:pStyle w:val="Tijeloteksta"/>
        <w:spacing w:before="5"/>
        <w:rPr>
          <w:rFonts w:ascii="Times New Roman" w:hAnsi="Times New Roman" w:cs="Times New Roman"/>
          <w:sz w:val="23"/>
          <w:szCs w:val="23"/>
        </w:rPr>
      </w:pPr>
    </w:p>
    <w:p w14:paraId="3F187051">
      <w:pPr>
        <w:pStyle w:val="Tijeloteksta"/>
        <w:spacing w:before="5"/>
        <w:rPr>
          <w:rFonts w:ascii="Times New Roman" w:hAnsi="Times New Roman" w:cs="Times New Roman"/>
          <w:sz w:val="23"/>
          <w:szCs w:val="23"/>
        </w:rPr>
      </w:pPr>
    </w:p>
    <w:p w14:paraId="2799B163">
      <w:pPr>
        <w:pStyle w:val="Tijeloteksta"/>
        <w:spacing w:before="5"/>
        <w:rPr>
          <w:rFonts w:ascii="Times New Roman" w:hAnsi="Times New Roman" w:cs="Times New Roman"/>
          <w:sz w:val="23"/>
          <w:szCs w:val="23"/>
        </w:rPr>
      </w:pPr>
    </w:p>
    <w:p w14:paraId="4E36F443">
      <w:pPr>
        <w:pStyle w:val="Tijeloteksta"/>
        <w:spacing w:before="5"/>
        <w:rPr>
          <w:rFonts w:ascii="Times New Roman" w:hAnsi="Times New Roman" w:cs="Times New Roman"/>
          <w:sz w:val="23"/>
          <w:szCs w:val="23"/>
        </w:rPr>
      </w:pPr>
    </w:p>
    <w:p w14:paraId="2D458B41">
      <w:pPr>
        <w:pStyle w:val="Tijeloteksta"/>
        <w:spacing w:before="5"/>
        <w:rPr>
          <w:rFonts w:ascii="Times New Roman" w:hAnsi="Times New Roman" w:cs="Times New Roman"/>
          <w:sz w:val="23"/>
          <w:szCs w:val="23"/>
        </w:rPr>
      </w:pPr>
    </w:p>
    <w:p w14:paraId="5FFBF914">
      <w:pPr>
        <w:pStyle w:val="Tijeloteksta"/>
        <w:spacing w:before="5"/>
        <w:rPr>
          <w:rFonts w:ascii="Times New Roman" w:hAnsi="Times New Roman" w:cs="Times New Roman"/>
          <w:sz w:val="23"/>
          <w:szCs w:val="23"/>
        </w:rPr>
      </w:pPr>
    </w:p>
    <w:p w14:paraId="608F6482">
      <w:pPr>
        <w:pStyle w:val="Tijeloteksta"/>
        <w:spacing w:before="5"/>
        <w:rPr>
          <w:rFonts w:ascii="Times New Roman" w:hAnsi="Times New Roman" w:cs="Times New Roman"/>
          <w:sz w:val="23"/>
          <w:szCs w:val="23"/>
        </w:rPr>
      </w:pPr>
    </w:p>
    <w:p w14:paraId="780FACCF">
      <w:pPr>
        <w:pStyle w:val="Tijeloteksta"/>
        <w:spacing w:before="5"/>
        <w:rPr>
          <w:rFonts w:ascii="Times New Roman" w:hAnsi="Times New Roman" w:cs="Times New Roman"/>
          <w:sz w:val="23"/>
          <w:szCs w:val="23"/>
        </w:rPr>
      </w:pPr>
    </w:p>
    <w:p w14:paraId="0C657C63">
      <w:pPr>
        <w:pStyle w:val="Tijeloteksta"/>
        <w:spacing w:before="5"/>
        <w:rPr>
          <w:rFonts w:ascii="Times New Roman" w:hAnsi="Times New Roman" w:cs="Times New Roman"/>
          <w:sz w:val="23"/>
          <w:szCs w:val="23"/>
        </w:rPr>
      </w:pPr>
    </w:p>
    <w:p w14:paraId="2C6186C2">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 OPĆI PODACI </w:t>
      </w:r>
    </w:p>
    <w:p w14:paraId="347B7B12">
      <w:pPr>
        <w:pStyle w:val="Tijeloteksta"/>
        <w:spacing w:before="5"/>
        <w:rPr>
          <w:rFonts w:ascii="Times New Roman" w:hAnsi="Times New Roman" w:cs="Times New Roman"/>
          <w:b/>
          <w:sz w:val="23"/>
          <w:szCs w:val="23"/>
        </w:rPr>
      </w:pPr>
    </w:p>
    <w:p w14:paraId="002D3D08">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 PODACI O PONUDI </w:t>
      </w:r>
    </w:p>
    <w:p w14:paraId="628B0710">
      <w:pPr>
        <w:pStyle w:val="Tijeloteksta"/>
        <w:spacing w:before="5"/>
        <w:rPr>
          <w:rFonts w:ascii="Times New Roman" w:hAnsi="Times New Roman" w:cs="Times New Roman"/>
          <w:b/>
          <w:sz w:val="23"/>
          <w:szCs w:val="23"/>
        </w:rPr>
      </w:pPr>
    </w:p>
    <w:p w14:paraId="0A9AE2A2">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III. OSNOVE ZA ISKLJUČENJE GOSPODARSKOG SUBJEKTA </w:t>
      </w:r>
    </w:p>
    <w:p w14:paraId="72F51F57">
      <w:pPr>
        <w:pStyle w:val="Tijeloteksta"/>
        <w:spacing w:before="5"/>
        <w:rPr>
          <w:rFonts w:ascii="Times New Roman" w:hAnsi="Times New Roman" w:cs="Times New Roman"/>
          <w:b/>
          <w:sz w:val="23"/>
          <w:szCs w:val="23"/>
        </w:rPr>
      </w:pPr>
    </w:p>
    <w:p w14:paraId="40C0392D">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IV. KRITERIJ ZA ODABIR GOSPODARSKOG SUBJEKTA (UVJETI SPOSOBNOSTI)</w:t>
      </w:r>
    </w:p>
    <w:p w14:paraId="295E54D5">
      <w:pPr>
        <w:pStyle w:val="Tijeloteksta"/>
        <w:spacing w:before="5"/>
        <w:rPr>
          <w:rFonts w:ascii="Times New Roman" w:hAnsi="Times New Roman" w:cs="Times New Roman"/>
          <w:b/>
          <w:sz w:val="23"/>
          <w:szCs w:val="23"/>
        </w:rPr>
      </w:pPr>
    </w:p>
    <w:p w14:paraId="22E92EEC">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 MJERE OSIGURANJA KVALITETE</w:t>
      </w:r>
    </w:p>
    <w:p w14:paraId="66B9C868">
      <w:pPr>
        <w:pStyle w:val="Tijeloteksta"/>
        <w:spacing w:before="5"/>
        <w:rPr>
          <w:rFonts w:ascii="Times New Roman" w:hAnsi="Times New Roman" w:cs="Times New Roman"/>
          <w:b/>
          <w:sz w:val="23"/>
          <w:szCs w:val="23"/>
        </w:rPr>
      </w:pPr>
    </w:p>
    <w:p w14:paraId="004A3239">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 </w:t>
      </w:r>
      <w:r>
        <w:rPr>
          <w:rFonts w:ascii="Times New Roman" w:hAnsi="Times New Roman" w:cs="Times New Roman"/>
          <w:b/>
          <w:sz w:val="23"/>
          <w:szCs w:val="23"/>
        </w:rPr>
        <w:t xml:space="preserve">TROŠKOVNIK</w:t>
      </w:r>
    </w:p>
    <w:p w14:paraId="39757286">
      <w:pPr>
        <w:pStyle w:val="Tijeloteksta"/>
        <w:spacing w:before="5"/>
        <w:rPr>
          <w:rFonts w:ascii="Times New Roman" w:hAnsi="Times New Roman" w:cs="Times New Roman"/>
          <w:b/>
          <w:sz w:val="23"/>
          <w:szCs w:val="23"/>
        </w:rPr>
      </w:pPr>
    </w:p>
    <w:p w14:paraId="69B752E6">
      <w:pPr>
        <w:pStyle w:val="Tijeloteksta"/>
        <w:spacing w:before="5"/>
        <w:rPr>
          <w:rFonts w:ascii="Times New Roman" w:hAnsi="Times New Roman" w:cs="Times New Roman"/>
          <w:b/>
          <w:sz w:val="23"/>
          <w:szCs w:val="23"/>
        </w:rPr>
      </w:pPr>
    </w:p>
    <w:p w14:paraId="38F43013">
      <w:pPr>
        <w:pStyle w:val="Tijeloteksta"/>
        <w:spacing w:before="5"/>
        <w:rPr>
          <w:rFonts w:ascii="Times New Roman" w:hAnsi="Times New Roman" w:cs="Times New Roman"/>
          <w:sz w:val="23"/>
          <w:szCs w:val="23"/>
        </w:rPr>
      </w:pPr>
    </w:p>
    <w:p w14:paraId="0AE51FAC">
      <w:pPr>
        <w:pStyle w:val="Tijeloteksta"/>
        <w:spacing w:before="5"/>
        <w:rPr>
          <w:rFonts w:ascii="Times New Roman" w:hAnsi="Times New Roman" w:cs="Times New Roman"/>
          <w:sz w:val="23"/>
          <w:szCs w:val="23"/>
        </w:rPr>
      </w:pPr>
    </w:p>
    <w:p w14:paraId="12FCCA00">
      <w:pPr>
        <w:pStyle w:val="Tijeloteksta"/>
        <w:spacing w:before="5"/>
        <w:rPr>
          <w:rFonts w:ascii="Times New Roman" w:hAnsi="Times New Roman" w:cs="Times New Roman"/>
          <w:sz w:val="23"/>
          <w:szCs w:val="23"/>
        </w:rPr>
      </w:pPr>
    </w:p>
    <w:p w14:paraId="06DE248A">
      <w:pPr>
        <w:pStyle w:val="Tijeloteksta"/>
        <w:spacing w:before="5"/>
        <w:rPr>
          <w:rFonts w:ascii="Times New Roman" w:hAnsi="Times New Roman" w:cs="Times New Roman"/>
          <w:sz w:val="23"/>
          <w:szCs w:val="23"/>
        </w:rPr>
      </w:pPr>
    </w:p>
    <w:p w14:paraId="132C8100">
      <w:pPr>
        <w:pStyle w:val="Tijeloteksta"/>
        <w:spacing w:before="5"/>
        <w:rPr>
          <w:rFonts w:ascii="Times New Roman" w:hAnsi="Times New Roman" w:cs="Times New Roman"/>
          <w:sz w:val="23"/>
          <w:szCs w:val="23"/>
        </w:rPr>
      </w:pPr>
    </w:p>
    <w:p w14:paraId="2D5D9FB0">
      <w:pPr>
        <w:pStyle w:val="Tijeloteksta"/>
        <w:spacing w:before="5"/>
        <w:rPr>
          <w:rFonts w:ascii="Times New Roman" w:hAnsi="Times New Roman" w:cs="Times New Roman"/>
          <w:sz w:val="23"/>
          <w:szCs w:val="23"/>
        </w:rPr>
      </w:pPr>
    </w:p>
    <w:p w14:paraId="7BC3EFBC">
      <w:pPr>
        <w:pStyle w:val="Tijeloteksta"/>
        <w:spacing w:before="5"/>
        <w:rPr>
          <w:rFonts w:ascii="Times New Roman" w:hAnsi="Times New Roman" w:cs="Times New Roman"/>
          <w:sz w:val="23"/>
          <w:szCs w:val="23"/>
        </w:rPr>
      </w:pPr>
    </w:p>
    <w:p w14:paraId="26D10678">
      <w:pPr>
        <w:pStyle w:val="Tijeloteksta"/>
        <w:spacing w:before="5"/>
        <w:rPr>
          <w:rFonts w:ascii="Times New Roman" w:hAnsi="Times New Roman" w:cs="Times New Roman"/>
          <w:sz w:val="23"/>
          <w:szCs w:val="23"/>
        </w:rPr>
      </w:pPr>
    </w:p>
    <w:p w14:paraId="3BF1F725">
      <w:pPr>
        <w:pStyle w:val="Tijeloteksta"/>
        <w:spacing w:before="5"/>
        <w:rPr>
          <w:rFonts w:ascii="Times New Roman" w:hAnsi="Times New Roman" w:cs="Times New Roman"/>
          <w:sz w:val="23"/>
          <w:szCs w:val="23"/>
        </w:rPr>
      </w:pPr>
    </w:p>
    <w:p w14:paraId="4CA32034">
      <w:pPr>
        <w:pStyle w:val="Tijeloteksta"/>
        <w:spacing w:before="5"/>
        <w:rPr>
          <w:rFonts w:ascii="Times New Roman" w:hAnsi="Times New Roman" w:cs="Times New Roman"/>
          <w:sz w:val="23"/>
          <w:szCs w:val="23"/>
        </w:rPr>
      </w:pPr>
    </w:p>
    <w:p w14:paraId="29175BF6">
      <w:pPr>
        <w:pStyle w:val="Tijeloteksta"/>
        <w:spacing w:before="5"/>
        <w:rPr>
          <w:rFonts w:ascii="Times New Roman" w:hAnsi="Times New Roman" w:cs="Times New Roman"/>
          <w:sz w:val="23"/>
          <w:szCs w:val="23"/>
        </w:rPr>
      </w:pPr>
    </w:p>
    <w:p w14:paraId="002FA385">
      <w:pPr>
        <w:pStyle w:val="Tijeloteksta"/>
        <w:spacing w:before="5"/>
        <w:rPr>
          <w:rFonts w:ascii="Times New Roman" w:hAnsi="Times New Roman" w:cs="Times New Roman"/>
          <w:sz w:val="23"/>
          <w:szCs w:val="23"/>
        </w:rPr>
      </w:pPr>
    </w:p>
    <w:p w14:paraId="3EA0CCCE">
      <w:pPr>
        <w:pStyle w:val="Tijeloteksta"/>
        <w:spacing w:before="5"/>
        <w:rPr>
          <w:rFonts w:ascii="Times New Roman" w:hAnsi="Times New Roman" w:cs="Times New Roman"/>
          <w:sz w:val="23"/>
          <w:szCs w:val="23"/>
        </w:rPr>
      </w:pPr>
    </w:p>
    <w:p w14:paraId="39DDCA1D">
      <w:pPr>
        <w:pStyle w:val="Tijeloteksta"/>
        <w:spacing w:before="5"/>
        <w:rPr>
          <w:rFonts w:ascii="Times New Roman" w:hAnsi="Times New Roman" w:cs="Times New Roman"/>
          <w:sz w:val="23"/>
          <w:szCs w:val="23"/>
        </w:rPr>
      </w:pPr>
    </w:p>
    <w:p w14:paraId="0C9F8325">
      <w:pPr>
        <w:pStyle w:val="Tijeloteksta"/>
        <w:spacing w:before="5"/>
        <w:rPr>
          <w:rFonts w:ascii="Times New Roman" w:hAnsi="Times New Roman" w:cs="Times New Roman"/>
          <w:sz w:val="23"/>
          <w:szCs w:val="23"/>
        </w:rPr>
      </w:pPr>
    </w:p>
    <w:p w14:paraId="5E76D64A">
      <w:pPr>
        <w:pStyle w:val="Tijeloteksta"/>
        <w:spacing w:before="5"/>
        <w:rPr>
          <w:rFonts w:ascii="Times New Roman" w:hAnsi="Times New Roman" w:cs="Times New Roman"/>
          <w:sz w:val="23"/>
          <w:szCs w:val="23"/>
        </w:rPr>
      </w:pPr>
    </w:p>
    <w:p w14:paraId="1007C966">
      <w:pPr>
        <w:pStyle w:val="Tijeloteksta"/>
        <w:spacing w:before="5"/>
        <w:rPr>
          <w:rFonts w:ascii="Times New Roman" w:hAnsi="Times New Roman" w:cs="Times New Roman"/>
          <w:sz w:val="23"/>
          <w:szCs w:val="23"/>
        </w:rPr>
      </w:pPr>
    </w:p>
    <w:p w14:paraId="15C612D7">
      <w:pPr>
        <w:pStyle w:val="Tijeloteksta"/>
        <w:spacing w:before="5"/>
        <w:rPr>
          <w:rFonts w:ascii="Times New Roman" w:hAnsi="Times New Roman" w:cs="Times New Roman"/>
          <w:sz w:val="23"/>
          <w:szCs w:val="23"/>
        </w:rPr>
      </w:pPr>
    </w:p>
    <w:p w14:paraId="6ACD9234">
      <w:pPr>
        <w:pStyle w:val="Tijeloteksta"/>
        <w:spacing w:before="5"/>
        <w:rPr>
          <w:rFonts w:ascii="Times New Roman" w:hAnsi="Times New Roman" w:cs="Times New Roman"/>
          <w:sz w:val="23"/>
          <w:szCs w:val="23"/>
        </w:rPr>
      </w:pPr>
    </w:p>
    <w:p w14:paraId="6B6EB565">
      <w:pPr>
        <w:pStyle w:val="Tijeloteksta"/>
        <w:spacing w:before="5"/>
        <w:rPr>
          <w:rFonts w:ascii="Times New Roman" w:hAnsi="Times New Roman" w:cs="Times New Roman"/>
          <w:sz w:val="23"/>
          <w:szCs w:val="23"/>
        </w:rPr>
      </w:pPr>
    </w:p>
    <w:p w14:paraId="1131E219">
      <w:pPr>
        <w:pStyle w:val="Tijeloteksta"/>
        <w:spacing w:before="5"/>
        <w:rPr>
          <w:rFonts w:ascii="Times New Roman" w:hAnsi="Times New Roman" w:cs="Times New Roman"/>
          <w:sz w:val="23"/>
          <w:szCs w:val="23"/>
        </w:rPr>
      </w:pPr>
    </w:p>
    <w:p w14:paraId="41BB9D0B">
      <w:pPr>
        <w:pStyle w:val="Tijeloteksta"/>
        <w:spacing w:before="5"/>
        <w:rPr>
          <w:rFonts w:ascii="Times New Roman" w:hAnsi="Times New Roman" w:cs="Times New Roman"/>
          <w:sz w:val="23"/>
          <w:szCs w:val="23"/>
        </w:rPr>
      </w:pPr>
    </w:p>
    <w:p w14:paraId="55847F2B">
      <w:pPr>
        <w:pStyle w:val="Tijeloteksta"/>
        <w:spacing w:before="5"/>
        <w:rPr>
          <w:rFonts w:ascii="Times New Roman" w:hAnsi="Times New Roman" w:cs="Times New Roman"/>
          <w:sz w:val="23"/>
          <w:szCs w:val="23"/>
        </w:rPr>
      </w:pPr>
    </w:p>
    <w:p w14:paraId="570F7C19">
      <w:pPr>
        <w:pStyle w:val="Tijeloteksta"/>
        <w:spacing w:before="5"/>
        <w:rPr>
          <w:rFonts w:ascii="Times New Roman" w:hAnsi="Times New Roman" w:cs="Times New Roman"/>
          <w:sz w:val="23"/>
          <w:szCs w:val="23"/>
        </w:rPr>
      </w:pPr>
    </w:p>
    <w:p w14:paraId="08189F01">
      <w:pPr>
        <w:pStyle w:val="Tijeloteksta"/>
        <w:spacing w:before="5"/>
        <w:rPr>
          <w:rFonts w:ascii="Times New Roman" w:hAnsi="Times New Roman" w:cs="Times New Roman"/>
          <w:sz w:val="23"/>
          <w:szCs w:val="23"/>
        </w:rPr>
      </w:pPr>
    </w:p>
    <w:p w14:paraId="3398ADA0">
      <w:pPr>
        <w:pStyle w:val="Tijeloteksta"/>
        <w:spacing w:before="5"/>
        <w:rPr>
          <w:rFonts w:ascii="Times New Roman" w:hAnsi="Times New Roman" w:cs="Times New Roman"/>
          <w:sz w:val="23"/>
          <w:szCs w:val="23"/>
        </w:rPr>
      </w:pPr>
    </w:p>
    <w:p w14:paraId="034998D0">
      <w:pPr>
        <w:pStyle w:val="Tijeloteksta"/>
        <w:spacing w:before="5"/>
        <w:rPr>
          <w:rFonts w:ascii="Times New Roman" w:hAnsi="Times New Roman" w:cs="Times New Roman"/>
          <w:sz w:val="23"/>
          <w:szCs w:val="23"/>
        </w:rPr>
      </w:pPr>
    </w:p>
    <w:p w14:paraId="39781431">
      <w:pPr>
        <w:pStyle w:val="Tijeloteksta"/>
        <w:spacing w:before="5"/>
        <w:rPr>
          <w:rFonts w:ascii="Times New Roman" w:hAnsi="Times New Roman" w:cs="Times New Roman"/>
          <w:sz w:val="23"/>
          <w:szCs w:val="23"/>
        </w:rPr>
      </w:pPr>
    </w:p>
    <w:p w14:paraId="4EAB7139">
      <w:pPr>
        <w:pStyle w:val="Tijeloteksta"/>
        <w:spacing w:before="5"/>
        <w:rPr>
          <w:rFonts w:ascii="Times New Roman" w:hAnsi="Times New Roman" w:cs="Times New Roman"/>
          <w:sz w:val="23"/>
          <w:szCs w:val="23"/>
        </w:rPr>
      </w:pPr>
    </w:p>
    <w:p w14:paraId="222364E3">
      <w:pPr>
        <w:pStyle w:val="Tijeloteksta"/>
        <w:spacing w:before="5"/>
        <w:rPr>
          <w:rFonts w:ascii="Times New Roman" w:hAnsi="Times New Roman" w:cs="Times New Roman"/>
          <w:sz w:val="23"/>
          <w:szCs w:val="23"/>
        </w:rPr>
      </w:pPr>
    </w:p>
    <w:p w14:paraId="42E20F63">
      <w:pPr>
        <w:pStyle w:val="Tijeloteksta"/>
        <w:spacing w:before="5"/>
        <w:rPr>
          <w:rFonts w:ascii="Times New Roman" w:hAnsi="Times New Roman" w:cs="Times New Roman"/>
          <w:sz w:val="23"/>
          <w:szCs w:val="23"/>
        </w:rPr>
      </w:pPr>
    </w:p>
    <w:p w14:paraId="75752845">
      <w:pPr>
        <w:pStyle w:val="Tijeloteksta"/>
        <w:spacing w:before="5"/>
        <w:rPr>
          <w:rFonts w:ascii="Times New Roman" w:hAnsi="Times New Roman" w:cs="Times New Roman"/>
          <w:sz w:val="23"/>
          <w:szCs w:val="23"/>
        </w:rPr>
      </w:pPr>
    </w:p>
    <w:p w14:paraId="2A96E112">
      <w:pPr>
        <w:pStyle w:val="Tijeloteksta"/>
        <w:spacing w:before="5"/>
        <w:rPr>
          <w:rFonts w:ascii="Times New Roman" w:hAnsi="Times New Roman" w:cs="Times New Roman"/>
          <w:sz w:val="23"/>
          <w:szCs w:val="23"/>
        </w:rPr>
      </w:pPr>
    </w:p>
    <w:p w14:paraId="794528B5">
      <w:pPr>
        <w:pStyle w:val="Tijeloteksta"/>
        <w:spacing w:before="5"/>
        <w:rPr>
          <w:rFonts w:ascii="Times New Roman" w:hAnsi="Times New Roman" w:cs="Times New Roman"/>
          <w:sz w:val="23"/>
          <w:szCs w:val="23"/>
        </w:rPr>
      </w:pPr>
    </w:p>
    <w:p w14:paraId="6D37984B">
      <w:pPr>
        <w:pStyle w:val="Tijeloteksta"/>
        <w:spacing w:before="5"/>
        <w:rPr>
          <w:rFonts w:ascii="Times New Roman" w:hAnsi="Times New Roman" w:cs="Times New Roman"/>
          <w:sz w:val="23"/>
          <w:szCs w:val="23"/>
        </w:rPr>
      </w:pPr>
    </w:p>
    <w:p w14:paraId="08DA6EDC">
      <w:pPr>
        <w:pStyle w:val="Tijeloteksta"/>
        <w:spacing w:before="5"/>
        <w:rPr>
          <w:rFonts w:ascii="Times New Roman" w:hAnsi="Times New Roman" w:cs="Times New Roman"/>
          <w:sz w:val="23"/>
          <w:szCs w:val="23"/>
        </w:rPr>
      </w:pPr>
    </w:p>
    <w:p w14:paraId="3EDB99E8">
      <w:pPr>
        <w:pStyle w:val="Tijeloteksta"/>
        <w:spacing w:before="5"/>
        <w:rPr>
          <w:rFonts w:ascii="Times New Roman" w:hAnsi="Times New Roman" w:cs="Times New Roman"/>
          <w:sz w:val="23"/>
          <w:szCs w:val="23"/>
        </w:rPr>
      </w:pPr>
    </w:p>
    <w:p w14:paraId="09AC24AA">
      <w:pPr>
        <w:pStyle w:val="Tijeloteksta"/>
        <w:spacing w:before="5"/>
        <w:rPr>
          <w:rFonts w:ascii="Times New Roman" w:hAnsi="Times New Roman" w:cs="Times New Roman"/>
          <w:sz w:val="23"/>
          <w:szCs w:val="23"/>
        </w:rPr>
      </w:pPr>
    </w:p>
    <w:p w14:paraId="2C0736E5">
      <w:pPr>
        <w:pStyle w:val="Tijeloteksta"/>
        <w:spacing w:before="5"/>
        <w:rPr>
          <w:rFonts w:ascii="Times New Roman" w:hAnsi="Times New Roman" w:cs="Times New Roman"/>
          <w:sz w:val="23"/>
          <w:szCs w:val="23"/>
        </w:rPr>
      </w:pPr>
    </w:p>
    <w:p w14:paraId="2BD1BE51">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I. OPĆI PODACI </w:t>
      </w:r>
    </w:p>
    <w:p w14:paraId="287EFC13">
      <w:pPr>
        <w:pStyle w:val="Tijeloteksta"/>
        <w:spacing w:before="5"/>
        <w:rPr>
          <w:rFonts w:ascii="Times New Roman" w:hAnsi="Times New Roman" w:cs="Times New Roman"/>
          <w:sz w:val="23"/>
          <w:szCs w:val="23"/>
        </w:rPr>
      </w:pPr>
    </w:p>
    <w:p w14:paraId="2A9925CB">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1. NARUČITELJ </w:t>
      </w:r>
    </w:p>
    <w:p w14:paraId="504B9BC3">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OSNOVNA ŠKOLA ŽNJAN- PAZDIGRAD </w:t>
      </w:r>
    </w:p>
    <w:p w14:paraId="7FA35876">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Pazdigradska 1, 21000 Split</w:t>
      </w:r>
    </w:p>
    <w:p w14:paraId="388591CA">
      <w:pPr>
        <w:pStyle w:val="Tijeloteksta"/>
        <w:tabs>
          <w:tab w:val="right" w:pos="4701"/>
        </w:tabs>
        <w:spacing w:before="9"/>
        <w:rPr>
          <w:rFonts w:ascii="Times New Roman" w:hAnsi="Times New Roman" w:cs="Times New Roman"/>
          <w:sz w:val="23"/>
          <w:szCs w:val="23"/>
        </w:rPr>
      </w:pPr>
      <w:r>
        <w:rPr>
          <w:rFonts w:ascii="Times New Roman" w:hAnsi="Times New Roman" w:cs="Times New Roman"/>
          <w:sz w:val="23"/>
          <w:szCs w:val="23"/>
        </w:rPr>
        <w:t xml:space="preserve">OIB: 08752052179</w:t>
      </w:r>
    </w:p>
    <w:p w14:paraId="7736D403">
      <w:pPr>
        <w:pStyle w:val="Tijeloteksta"/>
        <w:spacing w:before="5"/>
        <w:rPr>
          <w:rFonts w:ascii="Times New Roman" w:hAnsi="Times New Roman" w:cs="Times New Roman"/>
          <w:sz w:val="23"/>
          <w:szCs w:val="23"/>
        </w:rPr>
      </w:pPr>
    </w:p>
    <w:p w14:paraId="0D706AEF">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2. KONTAKT OSOBA</w:t>
      </w:r>
    </w:p>
    <w:p w14:paraId="2CC2FF68">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Željko Jurin, prof.</w:t>
      </w:r>
    </w:p>
    <w:p w14:paraId="4FCD158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Tel. 021/ 587-477</w:t>
      </w:r>
    </w:p>
    <w:p w14:paraId="09C04A6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e-mail: ured@os-znjan-st.skole.hr</w:t>
      </w:r>
    </w:p>
    <w:p w14:paraId="30F2B073">
      <w:pPr>
        <w:pStyle w:val="Tijeloteksta"/>
        <w:spacing w:before="5"/>
        <w:jc w:val="both"/>
        <w:rPr>
          <w:rFonts w:ascii="Times New Roman" w:hAnsi="Times New Roman" w:cs="Times New Roman"/>
          <w:sz w:val="23"/>
          <w:szCs w:val="23"/>
        </w:rPr>
      </w:pPr>
    </w:p>
    <w:p w14:paraId="6968089C">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3. OPIS PREDMETA NABAVE I </w:t>
      </w:r>
      <w:r>
        <w:rPr>
          <w:rFonts w:ascii="Times New Roman" w:hAnsi="Times New Roman" w:cs="Times New Roman"/>
          <w:b/>
          <w:sz w:val="23"/>
          <w:szCs w:val="23"/>
        </w:rPr>
        <w:t xml:space="preserve">NAČIN</w:t>
      </w:r>
      <w:r>
        <w:rPr>
          <w:rFonts w:ascii="Times New Roman" w:hAnsi="Times New Roman" w:cs="Times New Roman"/>
          <w:b/>
          <w:sz w:val="23"/>
          <w:szCs w:val="23"/>
        </w:rPr>
        <w:t xml:space="preserve"> IZVRŠENJA USLUGE </w:t>
      </w:r>
    </w:p>
    <w:p w14:paraId="571F4AE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Nabava </w:t>
      </w:r>
      <w:r>
        <w:rPr>
          <w:rFonts w:ascii="Times New Roman" w:hAnsi="Times New Roman" w:cs="Times New Roman"/>
          <w:sz w:val="23"/>
          <w:szCs w:val="23"/>
        </w:rPr>
        <w:t xml:space="preserve">slastica</w:t>
      </w:r>
      <w:r>
        <w:rPr>
          <w:rFonts w:ascii="Times New Roman" w:hAnsi="Times New Roman" w:cs="Times New Roman"/>
          <w:sz w:val="23"/>
          <w:szCs w:val="23"/>
        </w:rPr>
        <w:t xml:space="preserve"> </w:t>
      </w:r>
      <w:r>
        <w:rPr>
          <w:rFonts w:ascii="Times New Roman" w:hAnsi="Times New Roman" w:cs="Times New Roman"/>
          <w:sz w:val="23"/>
          <w:szCs w:val="23"/>
        </w:rPr>
        <w:t xml:space="preserve">za </w:t>
      </w:r>
      <w:r>
        <w:rPr>
          <w:rFonts w:ascii="Times New Roman" w:hAnsi="Times New Roman" w:cs="Times New Roman"/>
          <w:sz w:val="23"/>
          <w:szCs w:val="23"/>
        </w:rPr>
        <w:t xml:space="preserve">učenike u produženom boravku  i učenike/korisnike</w:t>
      </w:r>
      <w:r>
        <w:rPr>
          <w:rFonts w:ascii="Times New Roman" w:hAnsi="Times New Roman" w:cs="Times New Roman"/>
          <w:sz w:val="23"/>
          <w:szCs w:val="23"/>
        </w:rPr>
        <w:t xml:space="preserve"> mliječnih obroka </w:t>
      </w:r>
      <w:r>
        <w:rPr>
          <w:rFonts w:ascii="Times New Roman" w:hAnsi="Times New Roman" w:cs="Times New Roman"/>
          <w:sz w:val="23"/>
          <w:szCs w:val="23"/>
        </w:rPr>
        <w:t xml:space="preserve">za 20</w:t>
      </w:r>
      <w:r>
        <w:rPr>
          <w:rFonts w:ascii="Times New Roman" w:hAnsi="Times New Roman" w:cs="Times New Roman"/>
          <w:sz w:val="23"/>
          <w:szCs w:val="23"/>
        </w:rPr>
        <w:t xml:space="preserve">2</w:t>
      </w:r>
      <w:r>
        <w:rPr>
          <w:rFonts w:ascii="Times New Roman" w:hAnsi="Times New Roman" w:cs="Times New Roman"/>
          <w:sz w:val="23"/>
          <w:szCs w:val="23"/>
        </w:rPr>
        <w:t xml:space="preserve">6</w:t>
      </w:r>
      <w:r>
        <w:rPr>
          <w:rFonts w:ascii="Times New Roman" w:hAnsi="Times New Roman" w:cs="Times New Roman"/>
          <w:sz w:val="23"/>
          <w:szCs w:val="23"/>
        </w:rPr>
        <w:t xml:space="preserve">. godinu    </w:t>
      </w:r>
      <w:r>
        <w:rPr>
          <w:rFonts w:ascii="Times New Roman" w:hAnsi="Times New Roman" w:cs="Times New Roman"/>
          <w:sz w:val="23"/>
          <w:szCs w:val="23"/>
        </w:rPr>
        <w:t xml:space="preserve">EV – </w:t>
      </w:r>
      <w:r>
        <w:rPr>
          <w:rFonts w:ascii="Times New Roman" w:hAnsi="Times New Roman" w:cs="Times New Roman"/>
          <w:sz w:val="23"/>
          <w:szCs w:val="23"/>
        </w:rPr>
        <w:t xml:space="preserve">0</w:t>
      </w:r>
      <w:r>
        <w:rPr>
          <w:rFonts w:ascii="Times New Roman" w:hAnsi="Times New Roman" w:cs="Times New Roman"/>
          <w:sz w:val="23"/>
          <w:szCs w:val="23"/>
        </w:rPr>
        <w:t xml:space="preserve">6</w:t>
      </w:r>
      <w:r>
        <w:rPr>
          <w:rFonts w:ascii="Times New Roman" w:hAnsi="Times New Roman" w:cs="Times New Roman"/>
          <w:sz w:val="23"/>
          <w:szCs w:val="23"/>
        </w:rPr>
        <w:t xml:space="preserve">/202</w:t>
      </w:r>
      <w:r>
        <w:rPr>
          <w:rFonts w:ascii="Times New Roman" w:hAnsi="Times New Roman" w:cs="Times New Roman"/>
          <w:sz w:val="23"/>
          <w:szCs w:val="23"/>
        </w:rPr>
        <w:t xml:space="preserve">5</w:t>
      </w:r>
      <w:r>
        <w:rPr>
          <w:rFonts w:ascii="Times New Roman" w:hAnsi="Times New Roman" w:cs="Times New Roman"/>
          <w:sz w:val="23"/>
          <w:szCs w:val="23"/>
        </w:rPr>
        <w:t xml:space="preserve">.</w:t>
      </w:r>
    </w:p>
    <w:p w14:paraId="6689278E">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Opis predmeta nabave naznačen je u Troškovniku </w:t>
      </w:r>
      <w:r>
        <w:rPr>
          <w:rFonts w:ascii="Times New Roman" w:hAnsi="Times New Roman" w:cs="Times New Roman"/>
          <w:sz w:val="23"/>
          <w:szCs w:val="23"/>
        </w:rPr>
        <w:t xml:space="preserve">(Prilog 1.)</w:t>
      </w:r>
      <w:r>
        <w:rPr>
          <w:rFonts w:ascii="Times New Roman" w:hAnsi="Times New Roman" w:cs="Times New Roman"/>
          <w:sz w:val="23"/>
          <w:szCs w:val="23"/>
        </w:rPr>
        <w:t xml:space="preserve">. </w:t>
      </w:r>
    </w:p>
    <w:p w14:paraId="36BF4FC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 odabiru ponude s Ponuditeljem će se sklopiti ugovor. </w:t>
      </w:r>
      <w:r>
        <w:rPr>
          <w:rFonts w:ascii="Times New Roman" w:hAnsi="Times New Roman" w:cs="Times New Roman"/>
          <w:sz w:val="23"/>
          <w:szCs w:val="23"/>
        </w:rPr>
        <w:t xml:space="preserve">Rok trajanja ugovora </w:t>
      </w:r>
      <w:r>
        <w:rPr>
          <w:rFonts w:ascii="Times New Roman" w:hAnsi="Times New Roman" w:cs="Times New Roman"/>
          <w:sz w:val="23"/>
          <w:szCs w:val="23"/>
        </w:rPr>
        <w:t xml:space="preserve">je od 0</w:t>
      </w:r>
      <w:r>
        <w:rPr>
          <w:rFonts w:ascii="Times New Roman" w:hAnsi="Times New Roman" w:cs="Times New Roman"/>
          <w:sz w:val="23"/>
          <w:szCs w:val="23"/>
        </w:rPr>
        <w:t xml:space="preserve">7</w:t>
      </w:r>
      <w:r>
        <w:rPr>
          <w:rFonts w:ascii="Times New Roman" w:hAnsi="Times New Roman" w:cs="Times New Roman"/>
          <w:sz w:val="23"/>
          <w:szCs w:val="23"/>
        </w:rPr>
        <w:t xml:space="preserve">. siječnja 202</w:t>
      </w:r>
      <w:r>
        <w:rPr>
          <w:rFonts w:ascii="Times New Roman" w:hAnsi="Times New Roman" w:cs="Times New Roman"/>
          <w:sz w:val="23"/>
          <w:szCs w:val="23"/>
        </w:rPr>
        <w:t xml:space="preserve">6</w:t>
      </w:r>
      <w:r>
        <w:rPr>
          <w:rFonts w:ascii="Times New Roman" w:hAnsi="Times New Roman" w:cs="Times New Roman"/>
          <w:sz w:val="23"/>
          <w:szCs w:val="23"/>
        </w:rPr>
        <w:t xml:space="preserve">. do 31. prosinca  2</w:t>
      </w:r>
      <w:r>
        <w:rPr>
          <w:rFonts w:ascii="Times New Roman" w:hAnsi="Times New Roman" w:cs="Times New Roman"/>
          <w:sz w:val="23"/>
          <w:szCs w:val="23"/>
        </w:rPr>
        <w:t xml:space="preserve">02</w:t>
      </w:r>
      <w:r>
        <w:rPr>
          <w:rFonts w:ascii="Times New Roman" w:hAnsi="Times New Roman" w:cs="Times New Roman"/>
          <w:sz w:val="23"/>
          <w:szCs w:val="23"/>
        </w:rPr>
        <w:t xml:space="preserve">6</w:t>
      </w:r>
      <w:r>
        <w:rPr>
          <w:rFonts w:ascii="Times New Roman" w:hAnsi="Times New Roman" w:cs="Times New Roman"/>
          <w:sz w:val="23"/>
          <w:szCs w:val="23"/>
        </w:rPr>
        <w:t xml:space="preserve">. godine.</w:t>
      </w:r>
    </w:p>
    <w:p w14:paraId="64651D73">
      <w:pPr>
        <w:pStyle w:val="Tijeloteksta"/>
        <w:spacing w:before="5"/>
        <w:jc w:val="both"/>
        <w:rPr>
          <w:rFonts w:ascii="Times New Roman" w:hAnsi="Times New Roman" w:cs="Times New Roman"/>
          <w:sz w:val="23"/>
          <w:szCs w:val="23"/>
        </w:rPr>
      </w:pPr>
    </w:p>
    <w:p w14:paraId="1627A48A">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4. ROK ISPORUKE ROBE</w:t>
      </w:r>
    </w:p>
    <w:p w14:paraId="09DFFAD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sz w:val="23"/>
          <w:szCs w:val="23"/>
        </w:rPr>
        <w:t xml:space="preserve">Ponuditelj se obvezuje započeti s isporukom predmeta nabave odmah nakon potpisa ugovora s Naručiteljem.</w:t>
      </w:r>
    </w:p>
    <w:p w14:paraId="70A76A4A">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b. </w:t>
      </w:r>
      <w:r>
        <w:rPr>
          <w:rFonts w:ascii="Times New Roman" w:hAnsi="Times New Roman" w:cs="Times New Roman"/>
          <w:sz w:val="23"/>
          <w:szCs w:val="23"/>
        </w:rPr>
        <w:t xml:space="preserve">Dinamika isporuke će se vršiti sukcesivno prema potrebi Naručitelja.</w:t>
      </w:r>
    </w:p>
    <w:p w14:paraId="61A584B4">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Rok isporuke je maksimalno do 24 sata (isporuka danas za sutra).</w:t>
      </w:r>
    </w:p>
    <w:p w14:paraId="25E0D5EB">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Dnevna isporuka se vrši svaki radni dan do 07,30 sati na lokacije škole.</w:t>
      </w:r>
    </w:p>
    <w:p w14:paraId="3D7B5AC2">
      <w:pPr>
        <w:pStyle w:val="Tijeloteksta"/>
        <w:spacing w:before="5"/>
        <w:jc w:val="both"/>
        <w:rPr>
          <w:rFonts w:ascii="Times New Roman" w:hAnsi="Times New Roman" w:cs="Times New Roman"/>
        </w:rPr>
      </w:pPr>
    </w:p>
    <w:p w14:paraId="40559BC5">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5. PROCIJENJENA VRIJEDNOST </w:t>
      </w:r>
    </w:p>
    <w:p w14:paraId="2F459F7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Vrijednost jednostavne nabave procjenjuje se na</w:t>
      </w:r>
      <w:r>
        <w:rPr>
          <w:rFonts w:ascii="Times New Roman" w:hAnsi="Times New Roman" w:cs="Times New Roman"/>
          <w:sz w:val="23"/>
          <w:szCs w:val="23"/>
        </w:rPr>
        <w:t xml:space="preserve"> </w:t>
      </w:r>
      <w:r>
        <w:rPr>
          <w:rFonts w:ascii="Times New Roman" w:hAnsi="Times New Roman" w:cs="Times New Roman"/>
          <w:sz w:val="23"/>
          <w:szCs w:val="23"/>
        </w:rPr>
        <w:t xml:space="preserve">16</w:t>
      </w:r>
      <w:r>
        <w:rPr>
          <w:rFonts w:ascii="Times New Roman" w:hAnsi="Times New Roman" w:cs="Times New Roman"/>
          <w:sz w:val="23"/>
          <w:szCs w:val="23"/>
        </w:rPr>
        <w:t xml:space="preserve">.000</w:t>
      </w:r>
      <w:r>
        <w:rPr>
          <w:rFonts w:ascii="Times New Roman" w:hAnsi="Times New Roman" w:cs="Times New Roman"/>
          <w:sz w:val="23"/>
          <w:szCs w:val="23"/>
        </w:rPr>
        <w:t xml:space="preserve">,00 eura </w:t>
      </w:r>
      <w:r>
        <w:rPr>
          <w:rFonts w:ascii="Times New Roman" w:hAnsi="Times New Roman" w:cs="Times New Roman"/>
          <w:sz w:val="23"/>
          <w:szCs w:val="23"/>
        </w:rPr>
        <w:t xml:space="preserve">bez PDV-a.</w:t>
      </w:r>
    </w:p>
    <w:p w14:paraId="1D049731">
      <w:pPr>
        <w:pStyle w:val="Tijeloteksta"/>
        <w:spacing w:before="5"/>
        <w:jc w:val="both"/>
        <w:rPr>
          <w:rFonts w:ascii="Times New Roman" w:hAnsi="Times New Roman" w:cs="Times New Roman"/>
          <w:b/>
          <w:sz w:val="23"/>
          <w:szCs w:val="23"/>
        </w:rPr>
      </w:pPr>
    </w:p>
    <w:p w14:paraId="5428F44A">
      <w:pPr>
        <w:pStyle w:val="Tijeloteksta"/>
        <w:spacing w:before="5"/>
        <w:jc w:val="both"/>
        <w:rPr>
          <w:rFonts w:ascii="Times New Roman" w:hAnsi="Times New Roman" w:cs="Times New Roman"/>
          <w:sz w:val="23"/>
          <w:szCs w:val="23"/>
        </w:rPr>
      </w:pPr>
      <w:r>
        <w:rPr>
          <w:rFonts w:ascii="Times New Roman" w:hAnsi="Times New Roman" w:cs="Times New Roman"/>
          <w:b/>
          <w:sz w:val="23"/>
          <w:szCs w:val="23"/>
        </w:rPr>
        <w:t xml:space="preserve">6.</w:t>
      </w:r>
      <w:r>
        <w:rPr>
          <w:rFonts w:ascii="Times New Roman" w:hAnsi="Times New Roman" w:cs="Times New Roman"/>
          <w:b/>
          <w:sz w:val="23"/>
          <w:szCs w:val="23"/>
        </w:rPr>
        <w:t xml:space="preserve"> KOLIČINA PREDMETA NABAVE</w:t>
      </w:r>
    </w:p>
    <w:p w14:paraId="42308B48">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Naznačene okvirne/planske količine u Troškovniku, odnose se na razdoblje od 0</w:t>
      </w:r>
      <w:r>
        <w:rPr>
          <w:rFonts w:ascii="Times New Roman" w:hAnsi="Times New Roman" w:cs="Times New Roman"/>
          <w:color w:val="000000"/>
          <w:sz w:val="23"/>
          <w:szCs w:val="23"/>
        </w:rPr>
        <w:t xml:space="preserve">7</w:t>
      </w:r>
      <w:r>
        <w:rPr>
          <w:rFonts w:ascii="Times New Roman" w:hAnsi="Times New Roman" w:cs="Times New Roman"/>
          <w:color w:val="000000"/>
          <w:sz w:val="23"/>
          <w:szCs w:val="23"/>
        </w:rPr>
        <w:t xml:space="preserve">. 01. </w:t>
      </w:r>
      <w:r>
        <w:rPr>
          <w:rFonts w:ascii="Times New Roman" w:hAnsi="Times New Roman" w:cs="Times New Roman"/>
          <w:sz w:val="23"/>
          <w:szCs w:val="23"/>
        </w:rPr>
        <w:t xml:space="preserve">2026</w:t>
      </w:r>
      <w:r>
        <w:rPr>
          <w:rFonts w:ascii="Times New Roman" w:hAnsi="Times New Roman" w:cs="Times New Roman"/>
          <w:color w:val="000000"/>
          <w:sz w:val="23"/>
          <w:szCs w:val="23"/>
        </w:rPr>
        <w:t xml:space="preserve">. do 31. 12. </w:t>
      </w:r>
      <w:r>
        <w:rPr>
          <w:rFonts w:ascii="Times New Roman" w:hAnsi="Times New Roman" w:cs="Times New Roman"/>
          <w:sz w:val="23"/>
          <w:szCs w:val="23"/>
        </w:rPr>
        <w:t xml:space="preserve">2026</w:t>
      </w:r>
      <w:r>
        <w:rPr>
          <w:rFonts w:ascii="Times New Roman" w:hAnsi="Times New Roman" w:cs="Times New Roman"/>
          <w:color w:val="000000"/>
          <w:sz w:val="23"/>
          <w:szCs w:val="23"/>
        </w:rPr>
        <w:t xml:space="preserve">.</w:t>
      </w:r>
    </w:p>
    <w:p w14:paraId="5B5C1F2C">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Količina predmeta nabave je predviđena (okvirna) zbog objektivnih okolnosti tj. svrhe za koju se roba nabavlja. Stvarno nabavljena količina predmeta nabave može biti veća ili manja od predviđene količine, odnosno ovisna je o potrebama i raspoloživim financijskim sredstvima Naručitelja.</w:t>
      </w:r>
    </w:p>
    <w:p w14:paraId="7824C8E7">
      <w:pPr>
        <w:pStyle w:val="Tijeloteksta"/>
        <w:spacing w:before="5"/>
        <w:jc w:val="both"/>
        <w:rPr>
          <w:rFonts w:ascii="Times New Roman" w:hAnsi="Times New Roman" w:cs="Times New Roman"/>
          <w:color w:val="FF0000"/>
          <w:sz w:val="23"/>
          <w:szCs w:val="23"/>
          <w:highlight w:val="yellow"/>
        </w:rPr>
      </w:pPr>
    </w:p>
    <w:p w14:paraId="363C31AA">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7</w:t>
      </w:r>
      <w:r>
        <w:rPr>
          <w:rFonts w:ascii="Times New Roman" w:hAnsi="Times New Roman" w:cs="Times New Roman"/>
          <w:b/>
          <w:sz w:val="23"/>
          <w:szCs w:val="23"/>
        </w:rPr>
        <w:t xml:space="preserve">. MJESTO ISPORUKE</w:t>
      </w:r>
    </w:p>
    <w:p w14:paraId="3E4A2864">
      <w:pPr>
        <w:pStyle w:val="Tijeloteksta"/>
        <w:spacing w:before="5"/>
        <w:jc w:val="both"/>
        <w:rPr>
          <w:rFonts w:ascii="Times New Roman" w:hAnsi="Times New Roman" w:cs="Times New Roman"/>
          <w:b/>
          <w:sz w:val="23"/>
          <w:szCs w:val="23"/>
        </w:rPr>
      </w:pPr>
      <w:r>
        <w:rPr>
          <w:rFonts w:ascii="Times New Roman" w:hAnsi="Times New Roman" w:cs="Times New Roman"/>
          <w:sz w:val="23"/>
          <w:szCs w:val="23"/>
        </w:rPr>
        <w:t xml:space="preserve">Na lokaciji: OŠ Žnjan-Pazdigrad, Split, Pazdigradska 1</w:t>
      </w:r>
    </w:p>
    <w:p w14:paraId="3DFC51CE">
      <w:pPr>
        <w:pStyle w:val="Tijeloteksta"/>
        <w:spacing w:before="5"/>
        <w:jc w:val="both"/>
        <w:rPr>
          <w:rFonts w:ascii="Times New Roman" w:hAnsi="Times New Roman" w:cs="Times New Roman"/>
          <w:sz w:val="23"/>
          <w:szCs w:val="23"/>
        </w:rPr>
      </w:pPr>
    </w:p>
    <w:p w14:paraId="13DB1EA2">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8</w:t>
      </w:r>
      <w:r>
        <w:rPr>
          <w:rFonts w:ascii="Times New Roman" w:hAnsi="Times New Roman" w:cs="Times New Roman"/>
          <w:b/>
          <w:sz w:val="23"/>
          <w:szCs w:val="23"/>
        </w:rPr>
        <w:t xml:space="preserve">. VRSTA POSTUPKA</w:t>
      </w:r>
    </w:p>
    <w:p w14:paraId="5832FBAD">
      <w:pPr>
        <w:pStyle w:val="Tijeloteksta"/>
        <w:spacing w:before="5"/>
        <w:jc w:val="both"/>
        <w:rPr>
          <w:rFonts w:ascii="Times New Roman" w:hAnsi="Times New Roman" w:cs="Times New Roman"/>
          <w:bCs/>
          <w:sz w:val="23"/>
          <w:szCs w:val="23"/>
        </w:rPr>
      </w:pPr>
      <w:r>
        <w:rPr>
          <w:rFonts w:ascii="Times New Roman" w:hAnsi="Times New Roman" w:cs="Times New Roman"/>
          <w:bCs/>
          <w:sz w:val="23"/>
          <w:szCs w:val="23"/>
        </w:rPr>
        <w:t xml:space="preserve">Postupak javnog prikupljanja ponuda jednostavne nabave </w:t>
      </w:r>
    </w:p>
    <w:p w14:paraId="36EDF8FC">
      <w:pPr>
        <w:pStyle w:val="Tijeloteksta"/>
        <w:spacing w:before="5"/>
        <w:jc w:val="both"/>
        <w:rPr>
          <w:rFonts w:ascii="Times New Roman" w:hAnsi="Times New Roman" w:cs="Times New Roman"/>
          <w:b/>
          <w:sz w:val="23"/>
          <w:szCs w:val="23"/>
        </w:rPr>
      </w:pPr>
    </w:p>
    <w:p w14:paraId="6275ACEB">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9</w:t>
      </w:r>
      <w:r>
        <w:rPr>
          <w:rFonts w:ascii="Times New Roman" w:hAnsi="Times New Roman" w:cs="Times New Roman"/>
          <w:b/>
          <w:sz w:val="23"/>
          <w:szCs w:val="23"/>
        </w:rPr>
        <w:t xml:space="preserve">. JEZIK I PISMO PONUDE </w:t>
      </w:r>
    </w:p>
    <w:p w14:paraId="57779740">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Ponuda</w:t>
      </w:r>
      <w:r>
        <w:rPr>
          <w:rFonts w:ascii="Times New Roman" w:hAnsi="Times New Roman" w:cs="Times New Roman"/>
          <w:sz w:val="23"/>
          <w:szCs w:val="23"/>
        </w:rPr>
        <w:t xml:space="preserve"> </w:t>
      </w:r>
      <w:r>
        <w:rPr>
          <w:rFonts w:ascii="Times New Roman" w:hAnsi="Times New Roman" w:cs="Times New Roman"/>
          <w:sz w:val="23"/>
          <w:szCs w:val="23"/>
        </w:rPr>
        <w:t xml:space="preserve">se dostavlja na hrvatskom jeziku i latiničnom pismu.</w:t>
      </w:r>
    </w:p>
    <w:p w14:paraId="21F250F6">
      <w:pPr>
        <w:pStyle w:val="Tijeloteksta"/>
        <w:spacing w:before="5"/>
        <w:jc w:val="both"/>
        <w:rPr>
          <w:rFonts w:ascii="Times New Roman" w:hAnsi="Times New Roman" w:cs="Times New Roman"/>
          <w:sz w:val="23"/>
          <w:szCs w:val="23"/>
        </w:rPr>
      </w:pPr>
    </w:p>
    <w:p w14:paraId="6818B79E">
      <w:pPr>
        <w:pStyle w:val="Naslov1"/>
        <w:tabs>
          <w:tab w:val="left" w:pos="1656"/>
          <w:tab w:val="left" w:pos="1657"/>
        </w:tabs>
        <w:spacing/>
        <w:ind w:left="0"/>
        <w:jc w:val="both"/>
        <w:rPr>
          <w:sz w:val="23"/>
          <w:szCs w:val="23"/>
          <w:u w:val="single"/>
        </w:rPr>
      </w:pPr>
      <w:r>
        <w:rPr>
          <w:sz w:val="23"/>
          <w:szCs w:val="23"/>
          <w:u w:val="single"/>
        </w:rPr>
        <w:t xml:space="preserve">II. PODACI</w:t>
      </w:r>
      <w:r>
        <w:rPr>
          <w:sz w:val="23"/>
          <w:szCs w:val="23"/>
          <w:u w:val="single"/>
        </w:rPr>
        <w:t xml:space="preserve"> </w:t>
      </w:r>
      <w:r>
        <w:rPr>
          <w:sz w:val="23"/>
          <w:szCs w:val="23"/>
          <w:u w:val="single"/>
        </w:rPr>
        <w:t xml:space="preserve">O</w:t>
      </w:r>
      <w:r>
        <w:rPr>
          <w:sz w:val="23"/>
          <w:szCs w:val="23"/>
          <w:u w:val="single"/>
        </w:rPr>
        <w:t xml:space="preserve"> </w:t>
      </w:r>
      <w:r>
        <w:rPr>
          <w:sz w:val="23"/>
          <w:szCs w:val="23"/>
          <w:u w:val="single"/>
        </w:rPr>
        <w:t xml:space="preserve">PONUDI</w:t>
      </w:r>
    </w:p>
    <w:p w14:paraId="174928D4">
      <w:pPr>
        <w:pStyle w:val="Tijeloteksta"/>
        <w:spacing w:before="7"/>
        <w:jc w:val="both"/>
        <w:rPr>
          <w:rFonts w:ascii="Times New Roman" w:hAnsi="Times New Roman" w:cs="Times New Roman"/>
          <w:b/>
          <w:sz w:val="23"/>
          <w:szCs w:val="23"/>
        </w:rPr>
      </w:pPr>
    </w:p>
    <w:p w14:paraId="6CB00D3A">
      <w:pPr>
        <w:pStyle w:val="Tijeloteksta"/>
        <w:spacing/>
        <w:ind w:right="159"/>
        <w:jc w:val="both"/>
        <w:rPr>
          <w:rFonts w:ascii="Times New Roman" w:hAnsi="Times New Roman" w:cs="Times New Roman"/>
          <w:sz w:val="23"/>
          <w:szCs w:val="23"/>
        </w:rPr>
      </w:pPr>
      <w:r>
        <w:rPr>
          <w:rFonts w:ascii="Times New Roman" w:hAnsi="Times New Roman" w:cs="Times New Roman"/>
          <w:sz w:val="23"/>
          <w:szCs w:val="23"/>
        </w:rPr>
        <w:t xml:space="preserve">Ponuda je pisana izjava volje Ponuditelja da isporuči robu, pruži usluge ili izvede radove sukladno uvjetima i zahtjevima navedenima u Pozivu na dostavu ponude.</w:t>
      </w:r>
    </w:p>
    <w:p w14:paraId="38F85D76">
      <w:pPr>
        <w:pStyle w:val="Tijeloteksta"/>
        <w:spacing w:before="99"/>
        <w:ind w:right="153"/>
        <w:jc w:val="both"/>
        <w:rPr>
          <w:rFonts w:ascii="Times New Roman" w:hAnsi="Times New Roman" w:cs="Times New Roman"/>
          <w:sz w:val="23"/>
          <w:szCs w:val="23"/>
        </w:rPr>
      </w:pPr>
      <w:r>
        <w:rPr>
          <w:rFonts w:ascii="Times New Roman" w:hAnsi="Times New Roman" w:cs="Times New Roman"/>
          <w:sz w:val="23"/>
          <w:szCs w:val="23"/>
        </w:rPr>
        <w:t xml:space="preserve">Prilikom sastavljanja</w:t>
      </w:r>
      <w:r>
        <w:rPr>
          <w:rFonts w:ascii="Times New Roman" w:hAnsi="Times New Roman" w:cs="Times New Roman"/>
          <w:sz w:val="23"/>
          <w:szCs w:val="23"/>
        </w:rPr>
        <w:t xml:space="preserve"> </w:t>
      </w:r>
      <w:r>
        <w:rPr>
          <w:rFonts w:ascii="Times New Roman" w:hAnsi="Times New Roman" w:cs="Times New Roman"/>
          <w:sz w:val="23"/>
          <w:szCs w:val="23"/>
        </w:rPr>
        <w:t xml:space="preserve">ponude, Ponuditelj ne smije mijenjati i nadopunjavati tekst Poziva na</w:t>
      </w:r>
      <w:r>
        <w:rPr>
          <w:rFonts w:ascii="Times New Roman" w:hAnsi="Times New Roman" w:cs="Times New Roman"/>
          <w:sz w:val="23"/>
          <w:szCs w:val="23"/>
        </w:rPr>
        <w:t xml:space="preserve"> </w:t>
      </w:r>
      <w:r>
        <w:rPr>
          <w:rFonts w:ascii="Times New Roman" w:hAnsi="Times New Roman" w:cs="Times New Roman"/>
          <w:sz w:val="23"/>
          <w:szCs w:val="23"/>
        </w:rPr>
        <w:t xml:space="preserve">dostavu ponude.</w:t>
      </w:r>
    </w:p>
    <w:p w14:paraId="2B264738">
      <w:pPr>
        <w:pStyle w:val="Tijeloteksta"/>
        <w:spacing w:before="101"/>
        <w:ind w:right="158"/>
        <w:jc w:val="both"/>
        <w:rPr>
          <w:rFonts w:ascii="Times New Roman" w:hAnsi="Times New Roman" w:eastAsia="Times New Roman" w:cs="Times New Roman"/>
          <w:b/>
          <w:bCs/>
          <w:sz w:val="23"/>
          <w:szCs w:val="23"/>
          <w:lang w:eastAsia="en-US" w:bidi="ar-SA"/>
        </w:rPr>
      </w:pPr>
      <w:r>
        <w:rPr>
          <w:rFonts w:ascii="Times New Roman" w:hAnsi="Times New Roman" w:cs="Times New Roman"/>
          <w:sz w:val="23"/>
          <w:szCs w:val="23"/>
        </w:rPr>
        <w:t xml:space="preserve">Ponuda se zajedno s pripadajućom dokumentacijom izrađuje na hrvatskom jeziku i latiničnom</w:t>
      </w:r>
      <w:r>
        <w:rPr>
          <w:rFonts w:ascii="Times New Roman" w:hAnsi="Times New Roman" w:cs="Times New Roman"/>
          <w:sz w:val="23"/>
          <w:szCs w:val="23"/>
        </w:rPr>
        <w:t xml:space="preserve"> </w:t>
      </w:r>
      <w:r>
        <w:rPr>
          <w:rFonts w:ascii="Times New Roman" w:hAnsi="Times New Roman" w:cs="Times New Roman"/>
          <w:sz w:val="23"/>
          <w:szCs w:val="23"/>
        </w:rPr>
        <w:t xml:space="preserve">pismu, a</w:t>
      </w:r>
      <w:r>
        <w:rPr>
          <w:rFonts w:ascii="Times New Roman" w:hAnsi="Times New Roman" w:cs="Times New Roman"/>
          <w:sz w:val="23"/>
          <w:szCs w:val="23"/>
        </w:rPr>
        <w:t xml:space="preserve"> </w:t>
      </w:r>
      <w:r>
        <w:rPr>
          <w:rFonts w:ascii="Times New Roman" w:hAnsi="Times New Roman" w:cs="Times New Roman"/>
          <w:sz w:val="23"/>
          <w:szCs w:val="23"/>
        </w:rPr>
        <w:t xml:space="preserve">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w:t>
      </w:r>
      <w:r>
        <w:rPr>
          <w:rFonts w:ascii="Times New Roman" w:hAnsi="Times New Roman" w:cs="Times New Roman"/>
          <w:sz w:val="23"/>
          <w:szCs w:val="23"/>
        </w:rPr>
        <w:t xml:space="preserve"> </w:t>
      </w:r>
      <w:r>
        <w:rPr>
          <w:rFonts w:ascii="Times New Roman" w:hAnsi="Times New Roman" w:cs="Times New Roman"/>
          <w:sz w:val="23"/>
          <w:szCs w:val="23"/>
        </w:rPr>
        <w:t xml:space="preserve">Podnošenje</w:t>
      </w:r>
      <w:r>
        <w:rPr>
          <w:rFonts w:ascii="Times New Roman" w:hAnsi="Times New Roman" w:cs="Times New Roman"/>
          <w:sz w:val="23"/>
          <w:szCs w:val="23"/>
        </w:rPr>
        <w:t xml:space="preserve"> </w:t>
      </w:r>
      <w:r>
        <w:rPr>
          <w:rFonts w:ascii="Times New Roman" w:hAnsi="Times New Roman" w:cs="Times New Roman"/>
          <w:sz w:val="23"/>
          <w:szCs w:val="23"/>
        </w:rPr>
        <w:t xml:space="preserve">alternativne</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nije</w:t>
      </w:r>
      <w:r>
        <w:rPr>
          <w:rFonts w:ascii="Times New Roman" w:hAnsi="Times New Roman" w:cs="Times New Roman"/>
          <w:sz w:val="23"/>
          <w:szCs w:val="23"/>
        </w:rPr>
        <w:t xml:space="preserve"> </w:t>
      </w:r>
      <w:r>
        <w:rPr>
          <w:rFonts w:ascii="Times New Roman" w:hAnsi="Times New Roman" w:cs="Times New Roman"/>
          <w:sz w:val="23"/>
          <w:szCs w:val="23"/>
        </w:rPr>
        <w:t xml:space="preserve">dopušteno.</w:t>
      </w:r>
    </w:p>
    <w:p w14:paraId="7686F087">
      <w:pPr>
        <w:pStyle w:val="Naslov1"/>
        <w:numPr>
          <w:ilvl w:val="0"/>
          <w:numId w:val="12"/>
        </w:numPr>
        <w:tabs>
          <w:tab w:val="left" w:pos="1134"/>
        </w:tabs>
        <w:spacing/>
        <w:ind w:left="284" w:hanging="284"/>
        <w:jc w:val="both"/>
        <w:rPr>
          <w:sz w:val="23"/>
          <w:szCs w:val="23"/>
        </w:rPr>
      </w:pPr>
      <w:r>
        <w:rPr>
          <w:sz w:val="23"/>
          <w:szCs w:val="23"/>
        </w:rPr>
        <w:t xml:space="preserve">SADRŽAJPONUDE</w:t>
      </w:r>
    </w:p>
    <w:p w14:paraId="31C66C4C">
      <w:pPr>
        <w:pStyle w:val="Odlomakpopisa"/>
        <w:numPr>
          <w:ilvl w:val="0"/>
          <w:numId w:val="6"/>
        </w:numPr>
        <w:tabs>
          <w:tab w:val="left" w:pos="426"/>
        </w:tabs>
        <w:spacing w:before="90"/>
        <w:ind w:hanging="1231"/>
        <w:jc w:val="both"/>
        <w:rPr>
          <w:rFonts w:ascii="Times New Roman" w:hAnsi="Times New Roman" w:cs="Times New Roman"/>
          <w:sz w:val="23"/>
          <w:szCs w:val="23"/>
        </w:rPr>
      </w:pPr>
      <w:r>
        <w:rPr>
          <w:rFonts w:ascii="Times New Roman" w:hAnsi="Times New Roman" w:cs="Times New Roman"/>
          <w:sz w:val="23"/>
          <w:szCs w:val="23"/>
        </w:rPr>
        <w:t xml:space="preserve">p</w:t>
      </w:r>
      <w:r>
        <w:rPr>
          <w:rFonts w:ascii="Times New Roman" w:hAnsi="Times New Roman" w:cs="Times New Roman"/>
          <w:sz w:val="23"/>
          <w:szCs w:val="23"/>
        </w:rPr>
        <w:t xml:space="preserve">opunjen</w:t>
      </w:r>
      <w:r>
        <w:rPr>
          <w:rFonts w:ascii="Times New Roman" w:hAnsi="Times New Roman" w:cs="Times New Roman"/>
          <w:sz w:val="23"/>
          <w:szCs w:val="23"/>
        </w:rPr>
        <w:t xml:space="preserve"> </w:t>
      </w:r>
      <w:r>
        <w:rPr>
          <w:rFonts w:ascii="Times New Roman" w:hAnsi="Times New Roman" w:cs="Times New Roman"/>
          <w:sz w:val="23"/>
          <w:szCs w:val="23"/>
        </w:rPr>
        <w:t xml:space="preserve">Ponudbeni list (</w:t>
      </w:r>
      <w:r>
        <w:rPr>
          <w:rFonts w:ascii="Times New Roman" w:hAnsi="Times New Roman" w:cs="Times New Roman"/>
          <w:sz w:val="23"/>
          <w:szCs w:val="23"/>
        </w:rPr>
        <w:t xml:space="preserve">P</w:t>
      </w:r>
      <w:r>
        <w:rPr>
          <w:rFonts w:ascii="Times New Roman" w:hAnsi="Times New Roman" w:cs="Times New Roman"/>
          <w:sz w:val="23"/>
          <w:szCs w:val="23"/>
        </w:rPr>
        <w:t xml:space="preserve">rilog 2.),</w:t>
      </w:r>
      <w:r>
        <w:rPr>
          <w:rFonts w:ascii="Times New Roman" w:hAnsi="Times New Roman" w:cs="Times New Roman"/>
          <w:sz w:val="23"/>
          <w:szCs w:val="23"/>
        </w:rPr>
        <w:t xml:space="preserve"> </w:t>
      </w:r>
    </w:p>
    <w:p w14:paraId="24355FD3">
      <w:pPr>
        <w:pStyle w:val="Odlomakpopisa"/>
        <w:numPr>
          <w:ilvl w:val="0"/>
          <w:numId w:val="6"/>
        </w:numPr>
        <w:tabs>
          <w:tab w:val="left" w:pos="426"/>
        </w:tabs>
        <w:spacing/>
        <w:ind w:hanging="1231"/>
        <w:jc w:val="both"/>
        <w:rPr>
          <w:rFonts w:ascii="Times New Roman" w:hAnsi="Times New Roman" w:cs="Times New Roman"/>
          <w:sz w:val="23"/>
          <w:szCs w:val="23"/>
        </w:rPr>
      </w:pPr>
      <w:r>
        <w:rPr>
          <w:rFonts w:ascii="Times New Roman" w:hAnsi="Times New Roman" w:cs="Times New Roman"/>
          <w:sz w:val="23"/>
          <w:szCs w:val="23"/>
        </w:rPr>
        <w:t xml:space="preserve">popunjen</w:t>
      </w:r>
      <w:r>
        <w:rPr>
          <w:rFonts w:ascii="Times New Roman" w:hAnsi="Times New Roman" w:cs="Times New Roman"/>
          <w:sz w:val="23"/>
          <w:szCs w:val="23"/>
        </w:rPr>
        <w:t xml:space="preserve"> </w:t>
      </w:r>
      <w:r>
        <w:rPr>
          <w:rFonts w:ascii="Times New Roman" w:hAnsi="Times New Roman" w:cs="Times New Roman"/>
          <w:sz w:val="23"/>
          <w:szCs w:val="23"/>
        </w:rPr>
        <w:t xml:space="preserve">Troškovnik</w:t>
      </w:r>
    </w:p>
    <w:p w14:paraId="2EA9EEAE">
      <w:pPr>
        <w:tabs>
          <w:tab w:val="left" w:pos="426"/>
        </w:tabs>
        <w:spacing/>
        <w:ind w:left="142"/>
        <w:jc w:val="both"/>
        <w:rPr>
          <w:rFonts w:ascii="Times New Roman" w:hAnsi="Times New Roman" w:cs="Times New Roman"/>
          <w:sz w:val="23"/>
          <w:szCs w:val="23"/>
        </w:rPr>
      </w:pPr>
      <w:r>
        <w:rPr>
          <w:rFonts w:ascii="Times New Roman" w:hAnsi="Times New Roman" w:cs="Times New Roman"/>
          <w:sz w:val="23"/>
          <w:szCs w:val="23"/>
        </w:rPr>
        <w:t xml:space="preserve">-   dokumente kojima ponuditelj dokazuje da ne postoje obvezni razlozi isključenja,</w:t>
      </w:r>
    </w:p>
    <w:p w14:paraId="4836588F">
      <w:pPr>
        <w:tabs>
          <w:tab w:val="left" w:pos="426"/>
        </w:tabs>
        <w:spacing/>
        <w:ind w:left="142"/>
        <w:jc w:val="both"/>
        <w:rPr>
          <w:rFonts w:ascii="Times New Roman" w:hAnsi="Times New Roman" w:cs="Times New Roman"/>
          <w:sz w:val="23"/>
          <w:szCs w:val="23"/>
          <w:highlight w:val="yellow"/>
        </w:rPr>
      </w:pPr>
      <w:r>
        <w:rPr>
          <w:rFonts w:ascii="Times New Roman" w:hAnsi="Times New Roman" w:cs="Times New Roman"/>
          <w:sz w:val="23"/>
          <w:szCs w:val="23"/>
        </w:rPr>
        <w:t xml:space="preserve">-</w:t>
      </w:r>
      <w:r>
        <w:rPr>
          <w:rFonts w:ascii="Times New Roman" w:hAnsi="Times New Roman" w:cs="Times New Roman"/>
          <w:sz w:val="23"/>
          <w:szCs w:val="23"/>
        </w:rPr>
        <w:tab/>
        <w:t xml:space="preserve"/>
      </w:r>
      <w:r>
        <w:rPr>
          <w:rFonts w:ascii="Times New Roman" w:hAnsi="Times New Roman" w:cs="Times New Roman"/>
          <w:sz w:val="23"/>
          <w:szCs w:val="23"/>
        </w:rPr>
        <w:t xml:space="preserve">tražene dokaze sposobnosti.</w:t>
      </w:r>
    </w:p>
    <w:p w14:paraId="67F04D7F">
      <w:pPr>
        <w:tabs>
          <w:tab w:val="left" w:pos="426"/>
        </w:tabs>
        <w:spacing/>
        <w:jc w:val="both"/>
        <w:rPr>
          <w:rFonts w:ascii="Times New Roman" w:hAnsi="Times New Roman" w:cs="Times New Roman"/>
          <w:sz w:val="23"/>
          <w:szCs w:val="23"/>
          <w:highlight w:val="yellow"/>
        </w:rPr>
      </w:pPr>
    </w:p>
    <w:p w14:paraId="08DA0264">
      <w:pPr>
        <w:pStyle w:val="Naslov1"/>
        <w:numPr>
          <w:ilvl w:val="0"/>
          <w:numId w:val="12"/>
        </w:numPr>
        <w:tabs>
          <w:tab w:val="left" w:pos="284"/>
        </w:tabs>
        <w:spacing w:before="114"/>
        <w:ind w:left="1279" w:hanging="1279"/>
        <w:jc w:val="both"/>
        <w:rPr>
          <w:sz w:val="23"/>
          <w:szCs w:val="23"/>
        </w:rPr>
      </w:pPr>
      <w:r>
        <w:rPr>
          <w:sz w:val="23"/>
          <w:szCs w:val="23"/>
        </w:rPr>
        <w:t xml:space="preserve">OPSEG</w:t>
      </w:r>
      <w:r>
        <w:rPr>
          <w:sz w:val="23"/>
          <w:szCs w:val="23"/>
        </w:rPr>
        <w:t xml:space="preserve"> </w:t>
      </w:r>
      <w:r>
        <w:rPr>
          <w:sz w:val="23"/>
          <w:szCs w:val="23"/>
        </w:rPr>
        <w:t xml:space="preserve">PONUDE</w:t>
      </w:r>
    </w:p>
    <w:p w14:paraId="2E9A7678">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w:t>
      </w:r>
      <w:r>
        <w:rPr>
          <w:rFonts w:ascii="Times New Roman" w:hAnsi="Times New Roman" w:cs="Times New Roman"/>
          <w:sz w:val="23"/>
          <w:szCs w:val="23"/>
        </w:rPr>
        <w:t xml:space="preserve">dužan</w:t>
      </w:r>
      <w:r>
        <w:rPr>
          <w:rFonts w:ascii="Times New Roman" w:hAnsi="Times New Roman" w:cs="Times New Roman"/>
          <w:sz w:val="23"/>
          <w:szCs w:val="23"/>
        </w:rPr>
        <w:t xml:space="preserve"> </w:t>
      </w:r>
      <w:r>
        <w:rPr>
          <w:rFonts w:ascii="Times New Roman" w:hAnsi="Times New Roman" w:cs="Times New Roman"/>
          <w:sz w:val="23"/>
          <w:szCs w:val="23"/>
        </w:rPr>
        <w:t xml:space="preserve">ponuditi </w:t>
      </w:r>
      <w:r>
        <w:rPr>
          <w:rFonts w:ascii="Times New Roman" w:hAnsi="Times New Roman" w:cs="Times New Roman"/>
          <w:sz w:val="23"/>
          <w:szCs w:val="23"/>
          <w:u w:val="single"/>
        </w:rPr>
        <w:t xml:space="preserve">cjelokupan</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predmet</w:t>
      </w:r>
      <w:r>
        <w:rPr>
          <w:rFonts w:ascii="Times New Roman" w:hAnsi="Times New Roman" w:cs="Times New Roman"/>
          <w:sz w:val="23"/>
          <w:szCs w:val="23"/>
        </w:rPr>
        <w:t xml:space="preserve"> </w:t>
      </w:r>
      <w:r>
        <w:rPr>
          <w:rFonts w:ascii="Times New Roman" w:hAnsi="Times New Roman" w:cs="Times New Roman"/>
          <w:sz w:val="23"/>
          <w:szCs w:val="23"/>
        </w:rPr>
        <w:t xml:space="preserve">nabave.</w:t>
      </w:r>
    </w:p>
    <w:p w14:paraId="76BF9FA6">
      <w:pPr>
        <w:pStyle w:val="Tijeloteksta"/>
        <w:spacing w:before="7"/>
        <w:jc w:val="both"/>
        <w:rPr>
          <w:rFonts w:ascii="Times New Roman" w:hAnsi="Times New Roman" w:cs="Times New Roman"/>
          <w:sz w:val="23"/>
          <w:szCs w:val="23"/>
        </w:rPr>
      </w:pPr>
    </w:p>
    <w:p w14:paraId="305C9D24">
      <w:pPr>
        <w:pStyle w:val="Naslov1"/>
        <w:numPr>
          <w:ilvl w:val="0"/>
          <w:numId w:val="12"/>
        </w:numPr>
        <w:spacing w:before="90"/>
        <w:ind w:left="284" w:hanging="284"/>
        <w:jc w:val="both"/>
        <w:rPr>
          <w:sz w:val="23"/>
          <w:szCs w:val="23"/>
        </w:rPr>
      </w:pPr>
      <w:r>
        <w:rPr>
          <w:sz w:val="23"/>
          <w:szCs w:val="23"/>
        </w:rPr>
        <w:t xml:space="preserve">PRAVILA</w:t>
      </w:r>
      <w:r>
        <w:rPr>
          <w:sz w:val="23"/>
          <w:szCs w:val="23"/>
        </w:rPr>
        <w:t xml:space="preserve">  D</w:t>
      </w:r>
      <w:r>
        <w:rPr>
          <w:sz w:val="23"/>
          <w:szCs w:val="23"/>
        </w:rPr>
        <w:t xml:space="preserve">OSTAVLJANJA</w:t>
      </w:r>
      <w:r>
        <w:rPr>
          <w:sz w:val="23"/>
          <w:szCs w:val="23"/>
        </w:rPr>
        <w:t xml:space="preserve"> </w:t>
      </w:r>
      <w:r>
        <w:rPr>
          <w:sz w:val="23"/>
          <w:szCs w:val="23"/>
        </w:rPr>
        <w:t xml:space="preserve">DOKUMENATA</w:t>
      </w:r>
    </w:p>
    <w:p w14:paraId="6C052F0A">
      <w:pPr>
        <w:pStyle w:val="Tijeloteksta"/>
        <w:spacing w:before="90"/>
        <w:ind w:right="165"/>
        <w:jc w:val="both"/>
        <w:rPr>
          <w:rFonts w:ascii="Times New Roman" w:hAnsi="Times New Roman" w:cs="Times New Roman"/>
          <w:sz w:val="23"/>
          <w:szCs w:val="23"/>
        </w:rPr>
      </w:pPr>
      <w:r>
        <w:rPr>
          <w:rFonts w:ascii="Times New Roman" w:hAnsi="Times New Roman" w:cs="Times New Roman"/>
          <w:sz w:val="23"/>
          <w:szCs w:val="23"/>
        </w:rPr>
        <w:t xml:space="preserve">Sve</w:t>
      </w:r>
      <w:r>
        <w:rPr>
          <w:rFonts w:ascii="Times New Roman" w:hAnsi="Times New Roman" w:cs="Times New Roman"/>
          <w:sz w:val="23"/>
          <w:szCs w:val="23"/>
        </w:rPr>
        <w:t xml:space="preserve"> </w:t>
      </w:r>
      <w:r>
        <w:rPr>
          <w:rFonts w:ascii="Times New Roman" w:hAnsi="Times New Roman" w:cs="Times New Roman"/>
          <w:sz w:val="23"/>
          <w:szCs w:val="23"/>
        </w:rPr>
        <w:t xml:space="preserve">dokumente,</w:t>
      </w:r>
      <w:r>
        <w:rPr>
          <w:rFonts w:ascii="Times New Roman" w:hAnsi="Times New Roman" w:cs="Times New Roman"/>
          <w:sz w:val="23"/>
          <w:szCs w:val="23"/>
        </w:rPr>
        <w:t xml:space="preserve"> </w:t>
      </w:r>
      <w:r>
        <w:rPr>
          <w:rFonts w:ascii="Times New Roman" w:hAnsi="Times New Roman" w:cs="Times New Roman"/>
          <w:sz w:val="23"/>
          <w:szCs w:val="23"/>
        </w:rPr>
        <w:t xml:space="preserve">koje</w:t>
      </w:r>
      <w:r>
        <w:rPr>
          <w:rFonts w:ascii="Times New Roman" w:hAnsi="Times New Roman" w:cs="Times New Roman"/>
          <w:sz w:val="23"/>
          <w:szCs w:val="23"/>
        </w:rPr>
        <w:t xml:space="preserve"> </w:t>
      </w:r>
      <w:r>
        <w:rPr>
          <w:rFonts w:ascii="Times New Roman" w:hAnsi="Times New Roman" w:cs="Times New Roman"/>
          <w:sz w:val="23"/>
          <w:szCs w:val="23"/>
        </w:rPr>
        <w:t xml:space="preserve">Naručitelj</w:t>
      </w:r>
      <w:r>
        <w:rPr>
          <w:rFonts w:ascii="Times New Roman" w:hAnsi="Times New Roman" w:cs="Times New Roman"/>
          <w:sz w:val="23"/>
          <w:szCs w:val="23"/>
        </w:rPr>
        <w:t xml:space="preserve"> </w:t>
      </w:r>
      <w:r>
        <w:rPr>
          <w:rFonts w:ascii="Times New Roman" w:hAnsi="Times New Roman" w:cs="Times New Roman"/>
          <w:sz w:val="23"/>
          <w:szCs w:val="23"/>
        </w:rPr>
        <w:t xml:space="preserve">zahtijeva,</w:t>
      </w:r>
      <w:r>
        <w:rPr>
          <w:rFonts w:ascii="Times New Roman" w:hAnsi="Times New Roman" w:cs="Times New Roman"/>
          <w:sz w:val="23"/>
          <w:szCs w:val="23"/>
        </w:rPr>
        <w:t xml:space="preserve"> </w:t>
      </w:r>
      <w:r>
        <w:rPr>
          <w:rFonts w:ascii="Times New Roman" w:hAnsi="Times New Roman" w:cs="Times New Roman"/>
          <w:sz w:val="23"/>
          <w:szCs w:val="23"/>
        </w:rPr>
        <w:t xml:space="preserve">ponuditelji</w:t>
      </w:r>
      <w:r>
        <w:rPr>
          <w:rFonts w:ascii="Times New Roman" w:hAnsi="Times New Roman" w:cs="Times New Roman"/>
          <w:sz w:val="23"/>
          <w:szCs w:val="23"/>
        </w:rPr>
        <w:t xml:space="preserve"> </w:t>
      </w:r>
      <w:r>
        <w:rPr>
          <w:rFonts w:ascii="Times New Roman" w:hAnsi="Times New Roman" w:cs="Times New Roman"/>
          <w:sz w:val="23"/>
          <w:szCs w:val="23"/>
        </w:rPr>
        <w:t xml:space="preserve">mogu</w:t>
      </w:r>
      <w:r>
        <w:rPr>
          <w:rFonts w:ascii="Times New Roman" w:hAnsi="Times New Roman" w:cs="Times New Roman"/>
          <w:sz w:val="23"/>
          <w:szCs w:val="23"/>
        </w:rPr>
        <w:t xml:space="preserve"> </w:t>
      </w:r>
      <w:r>
        <w:rPr>
          <w:rFonts w:ascii="Times New Roman" w:hAnsi="Times New Roman" w:cs="Times New Roman"/>
          <w:sz w:val="23"/>
          <w:szCs w:val="23"/>
        </w:rPr>
        <w:t xml:space="preserve">dostaviti</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neovjerenoj</w:t>
      </w:r>
      <w:r>
        <w:rPr>
          <w:rFonts w:ascii="Times New Roman" w:hAnsi="Times New Roman" w:cs="Times New Roman"/>
          <w:sz w:val="23"/>
          <w:szCs w:val="23"/>
        </w:rPr>
        <w:t xml:space="preserve"> </w:t>
      </w:r>
      <w:r>
        <w:rPr>
          <w:rFonts w:ascii="Times New Roman" w:hAnsi="Times New Roman" w:cs="Times New Roman"/>
          <w:sz w:val="23"/>
          <w:szCs w:val="23"/>
        </w:rPr>
        <w:t xml:space="preserve">preslici.</w:t>
      </w:r>
      <w:r>
        <w:rPr>
          <w:rFonts w:ascii="Times New Roman" w:hAnsi="Times New Roman" w:cs="Times New Roman"/>
          <w:sz w:val="23"/>
          <w:szCs w:val="23"/>
        </w:rPr>
        <w:t xml:space="preserve"> </w:t>
      </w:r>
      <w:r>
        <w:rPr>
          <w:rFonts w:ascii="Times New Roman" w:hAnsi="Times New Roman" w:cs="Times New Roman"/>
          <w:sz w:val="23"/>
          <w:szCs w:val="23"/>
        </w:rPr>
        <w:t xml:space="preserve">Neovjerenom preslikom smatra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i neovjereni</w:t>
      </w:r>
      <w:r>
        <w:rPr>
          <w:rFonts w:ascii="Times New Roman" w:hAnsi="Times New Roman" w:cs="Times New Roman"/>
          <w:sz w:val="23"/>
          <w:szCs w:val="23"/>
        </w:rPr>
        <w:t xml:space="preserve"> </w:t>
      </w:r>
      <w:r>
        <w:rPr>
          <w:rFonts w:ascii="Times New Roman" w:hAnsi="Times New Roman" w:cs="Times New Roman"/>
          <w:sz w:val="23"/>
          <w:szCs w:val="23"/>
        </w:rPr>
        <w:t xml:space="preserve">ispis elektroničke</w:t>
      </w:r>
      <w:r>
        <w:rPr>
          <w:rFonts w:ascii="Times New Roman" w:hAnsi="Times New Roman" w:cs="Times New Roman"/>
          <w:sz w:val="23"/>
          <w:szCs w:val="23"/>
        </w:rPr>
        <w:t xml:space="preserve"> </w:t>
      </w:r>
      <w:r>
        <w:rPr>
          <w:rFonts w:ascii="Times New Roman" w:hAnsi="Times New Roman" w:cs="Times New Roman"/>
          <w:sz w:val="23"/>
          <w:szCs w:val="23"/>
        </w:rPr>
        <w:t xml:space="preserve">isprave.</w:t>
      </w:r>
    </w:p>
    <w:p w14:paraId="1DEA7EFB">
      <w:pPr>
        <w:pStyle w:val="Tijeloteksta"/>
        <w:spacing/>
        <w:ind w:right="158"/>
        <w:jc w:val="both"/>
        <w:rPr>
          <w:rFonts w:ascii="Times New Roman" w:hAnsi="Times New Roman" w:cs="Times New Roman"/>
          <w:sz w:val="23"/>
          <w:szCs w:val="23"/>
        </w:rPr>
      </w:pPr>
      <w:r>
        <w:rPr>
          <w:rFonts w:ascii="Times New Roman" w:hAnsi="Times New Roman" w:cs="Times New Roman"/>
          <w:sz w:val="23"/>
          <w:szCs w:val="23"/>
        </w:rPr>
        <w:t xml:space="preserve">U slučaju postojanja sumnje u istinitost podataka navedenih u dokumentima koje su</w:t>
      </w:r>
      <w:r>
        <w:rPr>
          <w:rFonts w:ascii="Times New Roman" w:hAnsi="Times New Roman" w:cs="Times New Roman"/>
          <w:sz w:val="23"/>
          <w:szCs w:val="23"/>
        </w:rPr>
        <w:t xml:space="preserve"> </w:t>
      </w:r>
      <w:r>
        <w:rPr>
          <w:rFonts w:ascii="Times New Roman" w:hAnsi="Times New Roman" w:cs="Times New Roman"/>
          <w:sz w:val="23"/>
          <w:szCs w:val="23"/>
        </w:rPr>
        <w:t xml:space="preserve">ponuditelji dostavili, Naručitelj može radi provjere istinitosti podataka od ponuditelja</w:t>
      </w:r>
      <w:r>
        <w:rPr>
          <w:rFonts w:ascii="Times New Roman" w:hAnsi="Times New Roman" w:cs="Times New Roman"/>
          <w:sz w:val="23"/>
          <w:szCs w:val="23"/>
        </w:rPr>
        <w:t xml:space="preserve"> </w:t>
      </w:r>
      <w:r>
        <w:rPr>
          <w:rFonts w:ascii="Times New Roman" w:hAnsi="Times New Roman" w:cs="Times New Roman"/>
          <w:sz w:val="23"/>
          <w:szCs w:val="23"/>
        </w:rPr>
        <w:t xml:space="preserve">zatražiti da u primjerenom roku dostave izvornike ili ovjerene preslike tih dokumenata</w:t>
      </w:r>
      <w:r>
        <w:rPr>
          <w:rFonts w:ascii="Times New Roman" w:hAnsi="Times New Roman" w:cs="Times New Roman"/>
          <w:sz w:val="23"/>
          <w:szCs w:val="23"/>
        </w:rPr>
        <w:t xml:space="preserve"> </w:t>
      </w:r>
      <w:r>
        <w:rPr>
          <w:rFonts w:ascii="Times New Roman" w:hAnsi="Times New Roman" w:cs="Times New Roman"/>
          <w:sz w:val="23"/>
          <w:szCs w:val="23"/>
        </w:rPr>
        <w:t xml:space="preserve">i/ili</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obratiti izdavatelju dokumenta</w:t>
      </w:r>
      <w:r>
        <w:rPr>
          <w:rFonts w:ascii="Times New Roman" w:hAnsi="Times New Roman" w:cs="Times New Roman"/>
          <w:sz w:val="23"/>
          <w:szCs w:val="23"/>
        </w:rPr>
        <w:t xml:space="preserve"> </w:t>
      </w:r>
      <w:r>
        <w:rPr>
          <w:rFonts w:ascii="Times New Roman" w:hAnsi="Times New Roman" w:cs="Times New Roman"/>
          <w:sz w:val="23"/>
          <w:szCs w:val="23"/>
        </w:rPr>
        <w:t xml:space="preserve">i/ili nadležnim tijelima.</w:t>
      </w:r>
    </w:p>
    <w:p w14:paraId="48162FD6">
      <w:pPr>
        <w:pStyle w:val="Tijeloteksta"/>
        <w:spacing w:before="5"/>
        <w:jc w:val="both"/>
        <w:rPr>
          <w:rFonts w:ascii="Times New Roman" w:hAnsi="Times New Roman" w:cs="Times New Roman"/>
          <w:sz w:val="23"/>
          <w:szCs w:val="23"/>
        </w:rPr>
      </w:pPr>
    </w:p>
    <w:p w14:paraId="1635F79E">
      <w:pPr>
        <w:pStyle w:val="Naslov1"/>
        <w:numPr>
          <w:ilvl w:val="0"/>
          <w:numId w:val="12"/>
        </w:numPr>
        <w:tabs>
          <w:tab w:val="left" w:pos="284"/>
        </w:tabs>
        <w:spacing/>
        <w:ind w:left="1373" w:hanging="1373"/>
        <w:jc w:val="both"/>
        <w:rPr>
          <w:sz w:val="23"/>
          <w:szCs w:val="23"/>
        </w:rPr>
      </w:pPr>
      <w:r>
        <w:rPr>
          <w:sz w:val="23"/>
          <w:szCs w:val="23"/>
        </w:rPr>
        <w:t xml:space="preserve">NAČIN</w:t>
      </w:r>
      <w:r>
        <w:rPr>
          <w:sz w:val="23"/>
          <w:szCs w:val="23"/>
        </w:rPr>
        <w:t xml:space="preserve"> </w:t>
      </w:r>
      <w:r>
        <w:rPr>
          <w:sz w:val="23"/>
          <w:szCs w:val="23"/>
        </w:rPr>
        <w:t xml:space="preserve">IZRADE</w:t>
      </w:r>
      <w:r>
        <w:rPr>
          <w:sz w:val="23"/>
          <w:szCs w:val="23"/>
        </w:rPr>
        <w:t xml:space="preserve"> </w:t>
      </w:r>
      <w:r>
        <w:rPr>
          <w:sz w:val="23"/>
          <w:szCs w:val="23"/>
        </w:rPr>
        <w:t xml:space="preserve">PONUDE</w:t>
      </w:r>
    </w:p>
    <w:p w14:paraId="2F6917D4">
      <w:pPr>
        <w:pStyle w:val="Tijeloteksta"/>
        <w:spacing w:before="90"/>
        <w:ind w:right="157"/>
        <w:jc w:val="both"/>
        <w:rPr>
          <w:rFonts w:ascii="Times New Roman" w:hAnsi="Times New Roman" w:cs="Times New Roman"/>
          <w:sz w:val="23"/>
          <w:szCs w:val="23"/>
        </w:rPr>
      </w:pPr>
      <w:r>
        <w:rPr>
          <w:rFonts w:ascii="Times New Roman" w:hAnsi="Times New Roman" w:cs="Times New Roman"/>
          <w:sz w:val="23"/>
          <w:szCs w:val="23"/>
        </w:rPr>
        <w:t xml:space="preserve">Ako</w:t>
      </w:r>
      <w:r>
        <w:rPr>
          <w:rFonts w:ascii="Times New Roman" w:hAnsi="Times New Roman" w:cs="Times New Roman"/>
          <w:sz w:val="23"/>
          <w:szCs w:val="23"/>
        </w:rPr>
        <w:t xml:space="preserve"> se ponuda dostavlja poštom ili predaje osobno na protokol Škole, ista se izrađuje</w:t>
      </w:r>
      <w:r>
        <w:rPr>
          <w:rFonts w:ascii="Times New Roman" w:hAnsi="Times New Roman" w:cs="Times New Roman"/>
          <w:sz w:val="23"/>
          <w:szCs w:val="23"/>
        </w:rPr>
        <w:t xml:space="preserve"> tako</w:t>
      </w:r>
      <w:r>
        <w:rPr>
          <w:rFonts w:ascii="Times New Roman" w:hAnsi="Times New Roman" w:cs="Times New Roman"/>
          <w:sz w:val="23"/>
          <w:szCs w:val="23"/>
        </w:rPr>
        <w:t xml:space="preserve"> da čini cjelinu. Ponuda se uvezuje </w:t>
      </w:r>
      <w:r>
        <w:rPr>
          <w:rFonts w:ascii="Times New Roman" w:hAnsi="Times New Roman" w:cs="Times New Roman"/>
          <w:sz w:val="23"/>
          <w:szCs w:val="23"/>
        </w:rPr>
        <w:t xml:space="preserve">tako </w:t>
      </w:r>
      <w:r>
        <w:rPr>
          <w:rFonts w:ascii="Times New Roman" w:hAnsi="Times New Roman" w:cs="Times New Roman"/>
          <w:sz w:val="23"/>
          <w:szCs w:val="23"/>
        </w:rPr>
        <w:t xml:space="preserve">da se onemogući naknadno vađenje</w:t>
      </w:r>
      <w:r>
        <w:rPr>
          <w:rFonts w:ascii="Times New Roman" w:hAnsi="Times New Roman" w:cs="Times New Roman"/>
          <w:sz w:val="23"/>
          <w:szCs w:val="23"/>
        </w:rPr>
        <w:t xml:space="preserve"> </w:t>
      </w:r>
      <w:r>
        <w:rPr>
          <w:rFonts w:ascii="Times New Roman" w:hAnsi="Times New Roman" w:cs="Times New Roman"/>
          <w:sz w:val="23"/>
          <w:szCs w:val="23"/>
        </w:rPr>
        <w:t xml:space="preserve">ili umetanje listova. Stranice ponude se označavaju brojem </w:t>
      </w:r>
      <w:r>
        <w:rPr>
          <w:rFonts w:ascii="Times New Roman" w:hAnsi="Times New Roman" w:cs="Times New Roman"/>
          <w:sz w:val="23"/>
          <w:szCs w:val="23"/>
        </w:rPr>
        <w:t xml:space="preserve">tako</w:t>
      </w:r>
      <w:r>
        <w:rPr>
          <w:rFonts w:ascii="Times New Roman" w:hAnsi="Times New Roman" w:cs="Times New Roman"/>
          <w:sz w:val="23"/>
          <w:szCs w:val="23"/>
        </w:rPr>
        <w:t xml:space="preserve"> da je vidljiv redni</w:t>
      </w:r>
      <w:r>
        <w:rPr>
          <w:rFonts w:ascii="Times New Roman" w:hAnsi="Times New Roman" w:cs="Times New Roman"/>
          <w:sz w:val="23"/>
          <w:szCs w:val="23"/>
        </w:rPr>
        <w:t xml:space="preserve"> </w:t>
      </w:r>
      <w:r>
        <w:rPr>
          <w:rFonts w:ascii="Times New Roman" w:hAnsi="Times New Roman" w:cs="Times New Roman"/>
          <w:sz w:val="23"/>
          <w:szCs w:val="23"/>
        </w:rPr>
        <w:t xml:space="preserve">broj stranice i ukupan broj stranica ponude. Ponude se pišu neizbrisivom tintom. Ispravci</w:t>
      </w:r>
      <w:r>
        <w:rPr>
          <w:rFonts w:ascii="Times New Roman" w:hAnsi="Times New Roman" w:cs="Times New Roman"/>
          <w:sz w:val="23"/>
          <w:szCs w:val="23"/>
        </w:rPr>
        <w:t xml:space="preserve"> </w:t>
      </w:r>
      <w:r>
        <w:rPr>
          <w:rFonts w:ascii="Times New Roman" w:hAnsi="Times New Roman" w:cs="Times New Roman"/>
          <w:sz w:val="23"/>
          <w:szCs w:val="23"/>
        </w:rPr>
        <w:t xml:space="preserve">u ponudi moraju biti izrađeni </w:t>
      </w:r>
      <w:r>
        <w:rPr>
          <w:rFonts w:ascii="Times New Roman" w:hAnsi="Times New Roman" w:cs="Times New Roman"/>
          <w:sz w:val="23"/>
          <w:szCs w:val="23"/>
        </w:rPr>
        <w:t xml:space="preserve">tako</w:t>
      </w:r>
      <w:r>
        <w:rPr>
          <w:rFonts w:ascii="Times New Roman" w:hAnsi="Times New Roman" w:cs="Times New Roman"/>
          <w:sz w:val="23"/>
          <w:szCs w:val="23"/>
        </w:rPr>
        <w:t xml:space="preserve"> da su vidljivi. Ispravci moraju uz navod datuma</w:t>
      </w:r>
      <w:r>
        <w:rPr>
          <w:rFonts w:ascii="Times New Roman" w:hAnsi="Times New Roman" w:cs="Times New Roman"/>
          <w:sz w:val="23"/>
          <w:szCs w:val="23"/>
        </w:rPr>
        <w:t xml:space="preserve"> </w:t>
      </w:r>
      <w:r>
        <w:rPr>
          <w:rFonts w:ascii="Times New Roman" w:hAnsi="Times New Roman" w:cs="Times New Roman"/>
          <w:sz w:val="23"/>
          <w:szCs w:val="23"/>
        </w:rPr>
        <w:t xml:space="preserve">ispravka</w:t>
      </w:r>
      <w:r>
        <w:rPr>
          <w:rFonts w:ascii="Times New Roman" w:hAnsi="Times New Roman" w:cs="Times New Roman"/>
          <w:sz w:val="23"/>
          <w:szCs w:val="23"/>
        </w:rPr>
        <w:t xml:space="preserve"> </w:t>
      </w:r>
      <w:r>
        <w:rPr>
          <w:rFonts w:ascii="Times New Roman" w:hAnsi="Times New Roman" w:cs="Times New Roman"/>
          <w:sz w:val="23"/>
          <w:szCs w:val="23"/>
        </w:rPr>
        <w:t xml:space="preserve">biti potvrđeni potpisom ponuditelja.</w:t>
      </w:r>
    </w:p>
    <w:p w14:paraId="6DC3F907">
      <w:pPr>
        <w:pStyle w:val="Tijeloteksta"/>
        <w:spacing w:before="90"/>
        <w:ind w:right="157"/>
        <w:jc w:val="both"/>
        <w:rPr>
          <w:rFonts w:ascii="Times New Roman" w:hAnsi="Times New Roman" w:cs="Times New Roman"/>
          <w:sz w:val="23"/>
          <w:szCs w:val="23"/>
        </w:rPr>
      </w:pPr>
    </w:p>
    <w:p w14:paraId="123579A8">
      <w:pPr>
        <w:pStyle w:val="Tijeloteksta"/>
        <w:spacing w:before="90"/>
        <w:ind w:right="157"/>
        <w:jc w:val="both"/>
        <w:rPr>
          <w:rFonts w:ascii="Times New Roman" w:hAnsi="Times New Roman" w:cs="Times New Roman"/>
          <w:b/>
          <w:sz w:val="23"/>
          <w:szCs w:val="23"/>
        </w:rPr>
      </w:pPr>
      <w:r>
        <w:rPr>
          <w:rFonts w:ascii="Times New Roman" w:hAnsi="Times New Roman" w:cs="Times New Roman"/>
          <w:b/>
          <w:sz w:val="23"/>
          <w:szCs w:val="23"/>
        </w:rPr>
        <w:t xml:space="preserve">5. DATUM OBJAVE POZIVA NA DOSTAVU PONUDE</w:t>
      </w:r>
    </w:p>
    <w:p w14:paraId="122AE3EE">
      <w:pPr>
        <w:pStyle w:val="Tijeloteksta"/>
        <w:spacing w:before="90"/>
        <w:ind w:right="157"/>
        <w:jc w:val="both"/>
        <w:rPr/>
      </w:pPr>
      <w:r>
        <w:rPr>
          <w:rFonts w:ascii="Times New Roman" w:hAnsi="Times New Roman" w:cs="Times New Roman"/>
          <w:sz w:val="23"/>
          <w:szCs w:val="23"/>
        </w:rPr>
        <w:t xml:space="preserve">Poziv na dostavu ponude je objavljen na internetskim stranicama Osnovne škole Žnjan-Pazdigrad (</w:t>
      </w:r>
      <w:r>
        <w:rPr/>
        <w:t xml:space="preserve"> </w:t>
      </w:r>
      <w:r>
        <w:rPr/>
        <w:fldChar w:fldCharType="begin"/>
      </w:r>
      <w:r>
        <w:rPr/>
        <w:instrText xml:space="preserve">HYPERLINK "https://os-znjan-st.skole.hr/javna-nabava/" </w:instrText>
      </w:r>
      <w:r>
        <w:rPr/>
        <w:fldChar w:fldCharType="separate"/>
      </w:r>
      <w:r>
        <w:rPr>
          <w:rStyle w:val="Hiperveza"/>
        </w:rPr>
        <w:t xml:space="preserve">https://os-znjan-st.skole.hr/javna-nabava/</w:t>
      </w:r>
      <w:r>
        <w:rPr/>
        <w:fldChar w:fldCharType="end"/>
      </w:r>
      <w:r>
        <w:rPr/>
        <w:t xml:space="preserve"> </w:t>
      </w:r>
      <w:r>
        <w:rPr>
          <w:rFonts w:ascii="Times New Roman" w:hAnsi="Times New Roman" w:cs="Times New Roman"/>
          <w:sz w:val="23"/>
          <w:szCs w:val="23"/>
        </w:rPr>
        <w:t xml:space="preserve">) dana 1</w:t>
      </w:r>
      <w:r>
        <w:rPr>
          <w:rFonts w:ascii="Times New Roman" w:hAnsi="Times New Roman" w:cs="Times New Roman"/>
          <w:sz w:val="23"/>
          <w:szCs w:val="23"/>
        </w:rPr>
        <w:t xml:space="preserve">2</w:t>
      </w:r>
      <w:r>
        <w:rPr>
          <w:rFonts w:ascii="Times New Roman" w:hAnsi="Times New Roman" w:cs="Times New Roman"/>
          <w:sz w:val="23"/>
          <w:szCs w:val="23"/>
        </w:rPr>
        <w:t xml:space="preserve">. prosinca 20</w:t>
      </w:r>
      <w:r>
        <w:rPr>
          <w:rFonts w:ascii="Times New Roman" w:hAnsi="Times New Roman" w:cs="Times New Roman"/>
          <w:sz w:val="23"/>
          <w:szCs w:val="23"/>
        </w:rPr>
        <w:t xml:space="preserve">25</w:t>
      </w:r>
      <w:r>
        <w:rPr>
          <w:rFonts w:ascii="Times New Roman" w:hAnsi="Times New Roman" w:cs="Times New Roman"/>
          <w:sz w:val="23"/>
          <w:szCs w:val="23"/>
        </w:rPr>
        <w:t xml:space="preserve">.</w:t>
      </w:r>
    </w:p>
    <w:p w14:paraId="2570A285">
      <w:pPr>
        <w:pStyle w:val="Tijeloteksta"/>
        <w:spacing w:before="5"/>
        <w:jc w:val="both"/>
        <w:rPr>
          <w:rFonts w:ascii="Times New Roman" w:hAnsi="Times New Roman" w:cs="Times New Roman"/>
          <w:sz w:val="23"/>
          <w:szCs w:val="23"/>
        </w:rPr>
      </w:pPr>
    </w:p>
    <w:p w14:paraId="6D179052">
      <w:pPr>
        <w:pStyle w:val="Naslov1"/>
        <w:numPr>
          <w:ilvl w:val="0"/>
          <w:numId w:val="12"/>
        </w:numPr>
        <w:tabs>
          <w:tab w:val="left" w:pos="142"/>
        </w:tabs>
        <w:spacing/>
        <w:ind w:left="284" w:hanging="284"/>
        <w:jc w:val="both"/>
        <w:rPr>
          <w:sz w:val="23"/>
          <w:szCs w:val="23"/>
        </w:rPr>
      </w:pPr>
      <w:r>
        <w:rPr>
          <w:sz w:val="23"/>
          <w:szCs w:val="23"/>
        </w:rPr>
        <w:t xml:space="preserve">ROK</w:t>
      </w:r>
      <w:r>
        <w:rPr>
          <w:sz w:val="23"/>
          <w:szCs w:val="23"/>
        </w:rPr>
        <w:t xml:space="preserve"> </w:t>
      </w:r>
      <w:r>
        <w:rPr>
          <w:sz w:val="23"/>
          <w:szCs w:val="23"/>
        </w:rPr>
        <w:t xml:space="preserve">ZA</w:t>
      </w:r>
      <w:r>
        <w:rPr>
          <w:sz w:val="23"/>
          <w:szCs w:val="23"/>
        </w:rPr>
        <w:t xml:space="preserve"> </w:t>
      </w:r>
      <w:r>
        <w:rPr>
          <w:sz w:val="23"/>
          <w:szCs w:val="23"/>
        </w:rPr>
        <w:t xml:space="preserve">DOSTAVU</w:t>
      </w:r>
      <w:r>
        <w:rPr>
          <w:sz w:val="23"/>
          <w:szCs w:val="23"/>
        </w:rPr>
        <w:t xml:space="preserve"> </w:t>
      </w:r>
      <w:r>
        <w:rPr>
          <w:sz w:val="23"/>
          <w:szCs w:val="23"/>
        </w:rPr>
        <w:t xml:space="preserve">PONUDE</w:t>
      </w:r>
    </w:p>
    <w:p w14:paraId="3C0888FC">
      <w:pPr>
        <w:spacing w:before="90"/>
        <w:jc w:val="both"/>
        <w:rPr>
          <w:rFonts w:ascii="Times New Roman" w:hAnsi="Times New Roman" w:cs="Times New Roman"/>
          <w:sz w:val="23"/>
          <w:szCs w:val="23"/>
        </w:rPr>
      </w:pPr>
      <w:bookmarkStart w:id="2" w:name="_Hlk184478288"/>
      <w:r>
        <w:rPr>
          <w:rFonts w:ascii="Times New Roman" w:hAnsi="Times New Roman" w:cs="Times New Roman"/>
          <w:b/>
          <w:sz w:val="23"/>
          <w:szCs w:val="23"/>
        </w:rPr>
        <w:t xml:space="preserve">22</w:t>
      </w:r>
      <w:r>
        <w:rPr>
          <w:rFonts w:ascii="Times New Roman" w:hAnsi="Times New Roman" w:cs="Times New Roman"/>
          <w:b/>
          <w:sz w:val="23"/>
          <w:szCs w:val="23"/>
        </w:rPr>
        <w:t xml:space="preserve">. prosinca 202</w:t>
      </w:r>
      <w:r>
        <w:rPr>
          <w:rFonts w:ascii="Times New Roman" w:hAnsi="Times New Roman" w:cs="Times New Roman"/>
          <w:b/>
          <w:sz w:val="23"/>
          <w:szCs w:val="23"/>
        </w:rPr>
        <w:t xml:space="preserve">5</w:t>
      </w:r>
      <w:r>
        <w:rPr>
          <w:rFonts w:ascii="Times New Roman" w:hAnsi="Times New Roman" w:cs="Times New Roman"/>
          <w:b/>
          <w:sz w:val="23"/>
          <w:szCs w:val="23"/>
        </w:rPr>
        <w:t xml:space="preserve">.</w:t>
      </w:r>
      <w:r>
        <w:rPr>
          <w:rFonts w:ascii="Times New Roman" w:hAnsi="Times New Roman" w:cs="Times New Roman"/>
          <w:b/>
          <w:sz w:val="23"/>
          <w:szCs w:val="23"/>
        </w:rPr>
        <w:t xml:space="preserve"> </w:t>
      </w:r>
      <w:r>
        <w:rPr>
          <w:rFonts w:ascii="Times New Roman" w:hAnsi="Times New Roman" w:cs="Times New Roman"/>
          <w:b/>
          <w:sz w:val="23"/>
          <w:szCs w:val="23"/>
        </w:rPr>
        <w:t xml:space="preserve">godine </w:t>
      </w:r>
      <w:r>
        <w:rPr>
          <w:rFonts w:ascii="Times New Roman" w:hAnsi="Times New Roman" w:cs="Times New Roman"/>
          <w:sz w:val="23"/>
          <w:szCs w:val="23"/>
        </w:rPr>
        <w:t xml:space="preserve">do 14:59 sati bez obzira na način dostave ponude.</w:t>
      </w:r>
    </w:p>
    <w:p w14:paraId="2E7BF44E">
      <w:pPr>
        <w:pStyle w:val="Tijeloteksta"/>
        <w:spacing w:line="480" w:lineRule="auto"/>
        <w:ind w:right="4838"/>
        <w:jc w:val="both"/>
        <w:rPr>
          <w:rFonts w:ascii="Times New Roman" w:hAnsi="Times New Roman" w:cs="Times New Roman"/>
          <w:sz w:val="23"/>
          <w:szCs w:val="23"/>
        </w:rPr>
      </w:pPr>
      <w:r>
        <w:rPr>
          <w:rFonts w:ascii="Times New Roman" w:hAnsi="Times New Roman" w:cs="Times New Roman"/>
          <w:sz w:val="23"/>
          <w:szCs w:val="23"/>
        </w:rPr>
        <w:t xml:space="preserve">Otvaranje ponuda nije javno.</w:t>
      </w:r>
    </w:p>
    <w:bookmarkEnd w:id="2"/>
    <w:p w14:paraId="6458161F">
      <w:pPr>
        <w:pStyle w:val="Naslov1"/>
        <w:numPr>
          <w:ilvl w:val="0"/>
          <w:numId w:val="12"/>
        </w:numPr>
        <w:spacing w:before="5"/>
        <w:ind w:left="284" w:hanging="284"/>
        <w:jc w:val="both"/>
        <w:rPr>
          <w:sz w:val="23"/>
          <w:szCs w:val="23"/>
        </w:rPr>
      </w:pPr>
      <w:r>
        <w:rPr>
          <w:sz w:val="23"/>
          <w:szCs w:val="23"/>
        </w:rPr>
        <w:t xml:space="preserve">NAČIN</w:t>
      </w:r>
      <w:r>
        <w:rPr>
          <w:sz w:val="23"/>
          <w:szCs w:val="23"/>
        </w:rPr>
        <w:t xml:space="preserve"> </w:t>
      </w:r>
      <w:r>
        <w:rPr>
          <w:sz w:val="23"/>
          <w:szCs w:val="23"/>
        </w:rPr>
        <w:t xml:space="preserve">DOSTAVE</w:t>
      </w:r>
      <w:r>
        <w:rPr>
          <w:sz w:val="23"/>
          <w:szCs w:val="23"/>
        </w:rPr>
        <w:t xml:space="preserve"> </w:t>
      </w:r>
      <w:r>
        <w:rPr>
          <w:sz w:val="23"/>
          <w:szCs w:val="23"/>
        </w:rPr>
        <w:t xml:space="preserve">PONUDE</w:t>
      </w:r>
    </w:p>
    <w:p w14:paraId="22558F89">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dostavlja</w:t>
      </w:r>
      <w:r>
        <w:rPr>
          <w:rFonts w:ascii="Times New Roman" w:hAnsi="Times New Roman" w:cs="Times New Roman"/>
          <w:sz w:val="23"/>
          <w:szCs w:val="23"/>
        </w:rPr>
        <w:t xml:space="preserve">  </w:t>
      </w:r>
      <w:r>
        <w:rPr>
          <w:rFonts w:ascii="Times New Roman" w:hAnsi="Times New Roman" w:cs="Times New Roman"/>
          <w:sz w:val="23"/>
          <w:szCs w:val="23"/>
        </w:rPr>
        <w:t xml:space="preserve">ponudu</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jedan</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sljedećih</w:t>
      </w:r>
      <w:r>
        <w:rPr>
          <w:rFonts w:ascii="Times New Roman" w:hAnsi="Times New Roman" w:cs="Times New Roman"/>
          <w:sz w:val="23"/>
          <w:szCs w:val="23"/>
        </w:rPr>
        <w:t xml:space="preserve"> </w:t>
      </w:r>
      <w:r>
        <w:rPr>
          <w:rFonts w:ascii="Times New Roman" w:hAnsi="Times New Roman" w:cs="Times New Roman"/>
          <w:sz w:val="23"/>
          <w:szCs w:val="23"/>
        </w:rPr>
        <w:t xml:space="preserve">načina:</w:t>
      </w:r>
    </w:p>
    <w:p w14:paraId="4770404E">
      <w:pPr>
        <w:pStyle w:val="Tijeloteksta"/>
        <w:spacing/>
        <w:jc w:val="both"/>
        <w:rPr>
          <w:rFonts w:ascii="Times New Roman" w:hAnsi="Times New Roman" w:cs="Times New Roman"/>
          <w:sz w:val="23"/>
          <w:szCs w:val="23"/>
        </w:rPr>
      </w:pPr>
    </w:p>
    <w:p w14:paraId="385FB964">
      <w:pPr>
        <w:pStyle w:val="Naslov1"/>
        <w:numPr>
          <w:ilvl w:val="1"/>
          <w:numId w:val="12"/>
        </w:numPr>
        <w:tabs>
          <w:tab w:val="left" w:pos="709"/>
        </w:tabs>
        <w:spacing w:line="244" w:lineRule="auto"/>
        <w:ind w:left="284" w:right="668"/>
        <w:jc w:val="both"/>
        <w:rPr>
          <w:sz w:val="23"/>
          <w:szCs w:val="23"/>
        </w:rPr>
      </w:pPr>
      <w:r>
        <w:rPr>
          <w:b w:val="0"/>
          <w:sz w:val="23"/>
          <w:szCs w:val="23"/>
        </w:rPr>
        <w:t xml:space="preserve">Poštom na adresu </w:t>
      </w:r>
      <w:r>
        <w:rPr>
          <w:sz w:val="23"/>
          <w:szCs w:val="23"/>
        </w:rPr>
        <w:t xml:space="preserve">Osnovna škola Žnjan-Pazdigrad, 21000 Split Pazdigradska 1</w:t>
      </w:r>
    </w:p>
    <w:p w14:paraId="4B580EFD">
      <w:pPr>
        <w:pStyle w:val="Naslov1"/>
        <w:tabs>
          <w:tab w:val="left" w:pos="709"/>
        </w:tabs>
        <w:spacing w:line="244" w:lineRule="auto"/>
        <w:ind w:left="284" w:right="668"/>
        <w:jc w:val="center"/>
        <w:rPr>
          <w:sz w:val="23"/>
          <w:szCs w:val="23"/>
        </w:rPr>
      </w:pPr>
    </w:p>
    <w:p w14:paraId="0C43DBB3">
      <w:pPr>
        <w:pStyle w:val="Tijeloteksta"/>
        <w:spacing w:line="266" w:lineRule="exact"/>
        <w:jc w:val="center"/>
        <w:rPr>
          <w:rFonts w:ascii="Times New Roman" w:hAnsi="Times New Roman" w:cs="Times New Roman"/>
          <w:sz w:val="23"/>
          <w:szCs w:val="23"/>
        </w:rPr>
      </w:pPr>
      <w:r>
        <w:rPr>
          <w:rFonts w:ascii="Times New Roman" w:hAnsi="Times New Roman" w:cs="Times New Roman"/>
          <w:sz w:val="23"/>
          <w:szCs w:val="23"/>
        </w:rPr>
        <w:t xml:space="preserve">S</w:t>
      </w:r>
      <w:r>
        <w:rPr>
          <w:rFonts w:ascii="Times New Roman" w:hAnsi="Times New Roman" w:cs="Times New Roman"/>
          <w:sz w:val="23"/>
          <w:szCs w:val="23"/>
        </w:rPr>
        <w:t xml:space="preserve"> </w:t>
      </w:r>
      <w:r>
        <w:rPr>
          <w:rFonts w:ascii="Times New Roman" w:hAnsi="Times New Roman" w:cs="Times New Roman"/>
          <w:sz w:val="23"/>
          <w:szCs w:val="23"/>
        </w:rPr>
        <w:t xml:space="preserve">naznakom</w:t>
      </w:r>
    </w:p>
    <w:p w14:paraId="22502910">
      <w:pPr>
        <w:pStyle w:val="Naslov1"/>
        <w:spacing w:before="5"/>
        <w:ind w:left="0"/>
        <w:jc w:val="center"/>
        <w:rPr>
          <w:sz w:val="23"/>
          <w:szCs w:val="23"/>
        </w:rPr>
      </w:pPr>
      <w:r>
        <w:rPr>
          <w:sz w:val="23"/>
          <w:szCs w:val="23"/>
        </w:rPr>
        <w:t xml:space="preserve"> „</w:t>
      </w:r>
      <w:r>
        <w:rPr>
          <w:sz w:val="23"/>
          <w:szCs w:val="23"/>
        </w:rPr>
        <w:t xml:space="preserve">Nabava </w:t>
      </w:r>
      <w:r>
        <w:rPr>
          <w:sz w:val="23"/>
          <w:szCs w:val="23"/>
        </w:rPr>
        <w:t xml:space="preserve">slastica</w:t>
      </w:r>
      <w:r>
        <w:rPr>
          <w:sz w:val="23"/>
          <w:szCs w:val="23"/>
        </w:rPr>
        <w:t xml:space="preserve"> – EV </w:t>
      </w:r>
      <w:r>
        <w:rPr>
          <w:sz w:val="23"/>
          <w:szCs w:val="23"/>
        </w:rPr>
        <w:t xml:space="preserve">0</w:t>
      </w:r>
      <w:r>
        <w:rPr>
          <w:sz w:val="23"/>
          <w:szCs w:val="23"/>
        </w:rPr>
        <w:t xml:space="preserve">6</w:t>
      </w:r>
      <w:r>
        <w:rPr>
          <w:sz w:val="23"/>
          <w:szCs w:val="23"/>
        </w:rPr>
        <w:t xml:space="preserve">/202</w:t>
      </w:r>
      <w:r>
        <w:rPr>
          <w:sz w:val="23"/>
          <w:szCs w:val="23"/>
        </w:rPr>
        <w:t xml:space="preserve">5</w:t>
      </w:r>
      <w:r>
        <w:rPr>
          <w:sz w:val="23"/>
          <w:szCs w:val="23"/>
        </w:rPr>
        <w:t xml:space="preserve">“</w:t>
      </w:r>
    </w:p>
    <w:p w14:paraId="784405C7">
      <w:pPr>
        <w:spacing/>
        <w:ind w:left="653" w:right="572"/>
        <w:jc w:val="center"/>
        <w:rPr>
          <w:rFonts w:ascii="Times New Roman" w:hAnsi="Times New Roman" w:cs="Times New Roman"/>
          <w:b/>
          <w:sz w:val="23"/>
          <w:szCs w:val="23"/>
        </w:rPr>
      </w:pPr>
      <w:r>
        <w:rPr>
          <w:rFonts w:ascii="Times New Roman" w:hAnsi="Times New Roman" w:cs="Times New Roman"/>
          <w:b/>
          <w:sz w:val="23"/>
          <w:szCs w:val="23"/>
        </w:rPr>
        <w:t xml:space="preserve">“NE OTVARAJ”</w:t>
      </w:r>
    </w:p>
    <w:p w14:paraId="649EA19F">
      <w:pPr>
        <w:spacing/>
        <w:ind w:left="653" w:right="572"/>
        <w:jc w:val="both"/>
        <w:rPr>
          <w:rFonts w:ascii="Times New Roman" w:hAnsi="Times New Roman" w:cs="Times New Roman"/>
          <w:b/>
          <w:sz w:val="23"/>
          <w:szCs w:val="23"/>
        </w:rPr>
      </w:pPr>
    </w:p>
    <w:p w14:paraId="34AB3431">
      <w:pPr>
        <w:spacing/>
        <w:ind w:left="653" w:right="572"/>
        <w:jc w:val="center"/>
        <w:rPr>
          <w:rFonts w:ascii="Times New Roman" w:hAnsi="Times New Roman" w:cs="Times New Roman"/>
          <w:b/>
          <w:sz w:val="23"/>
          <w:szCs w:val="23"/>
        </w:rPr>
      </w:pPr>
      <w:r>
        <w:rPr>
          <w:rFonts w:ascii="Times New Roman" w:hAnsi="Times New Roman" w:cs="Times New Roman"/>
          <w:sz w:val="23"/>
          <w:szCs w:val="23"/>
        </w:rPr>
        <w:t xml:space="preserve">ili</w:t>
      </w:r>
    </w:p>
    <w:p w14:paraId="26FE1711">
      <w:pPr>
        <w:pStyle w:val="Odlomakpopisa"/>
        <w:numPr>
          <w:ilvl w:val="1"/>
          <w:numId w:val="12"/>
        </w:numPr>
        <w:tabs>
          <w:tab w:val="left" w:pos="851"/>
        </w:tabs>
        <w:spacing/>
        <w:ind w:left="284" w:right="437"/>
        <w:jc w:val="both"/>
        <w:rPr>
          <w:rFonts w:ascii="Times New Roman" w:hAnsi="Times New Roman" w:cs="Times New Roman"/>
          <w:sz w:val="23"/>
          <w:szCs w:val="23"/>
        </w:rPr>
      </w:pPr>
      <w:r>
        <w:rPr>
          <w:rFonts w:ascii="Times New Roman" w:hAnsi="Times New Roman" w:cs="Times New Roman"/>
          <w:sz w:val="23"/>
          <w:szCs w:val="23"/>
        </w:rPr>
        <w:t xml:space="preserve">Osobno na adresu </w:t>
      </w:r>
      <w:r>
        <w:rPr>
          <w:rFonts w:ascii="Times New Roman" w:hAnsi="Times New Roman" w:cs="Times New Roman"/>
          <w:b/>
          <w:sz w:val="23"/>
          <w:szCs w:val="23"/>
        </w:rPr>
        <w:t xml:space="preserve">Osnovna škola Žnjan-Pazdigrad, 21000 Split Pazdigradska 1</w:t>
      </w:r>
    </w:p>
    <w:p w14:paraId="7CC7A3CA">
      <w:pPr>
        <w:tabs>
          <w:tab w:val="left" w:pos="851"/>
        </w:tabs>
        <w:spacing/>
        <w:ind w:right="437"/>
        <w:jc w:val="both"/>
        <w:rPr>
          <w:rFonts w:ascii="Times New Roman" w:hAnsi="Times New Roman" w:cs="Times New Roman"/>
          <w:sz w:val="23"/>
          <w:szCs w:val="23"/>
        </w:rPr>
      </w:pPr>
      <w:r>
        <w:rPr>
          <w:rFonts w:ascii="Times New Roman" w:hAnsi="Times New Roman" w:cs="Times New Roman"/>
          <w:sz w:val="23"/>
          <w:szCs w:val="23"/>
        </w:rPr>
        <w:t xml:space="preserve">(uredovno vrijeme </w:t>
      </w:r>
      <w:r>
        <w:rPr>
          <w:rFonts w:ascii="Times New Roman" w:hAnsi="Times New Roman" w:cs="Times New Roman"/>
          <w:sz w:val="23"/>
          <w:szCs w:val="23"/>
        </w:rPr>
        <w:t xml:space="preserve">tajništva škole/protokola </w:t>
      </w:r>
      <w:r>
        <w:rPr>
          <w:rFonts w:ascii="Times New Roman" w:hAnsi="Times New Roman" w:cs="Times New Roman"/>
          <w:sz w:val="23"/>
          <w:szCs w:val="23"/>
        </w:rPr>
        <w:t xml:space="preserve"> je</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ponedjeljka do petka</w:t>
      </w:r>
      <w:r>
        <w:rPr>
          <w:rFonts w:ascii="Times New Roman" w:hAnsi="Times New Roman" w:cs="Times New Roman"/>
          <w:sz w:val="23"/>
          <w:szCs w:val="23"/>
        </w:rPr>
        <w:t xml:space="preserve"> </w:t>
      </w:r>
      <w:r>
        <w:rPr>
          <w:rFonts w:ascii="Times New Roman" w:hAnsi="Times New Roman" w:cs="Times New Roman"/>
          <w:sz w:val="23"/>
          <w:szCs w:val="23"/>
        </w:rPr>
        <w:t xml:space="preserve">u vremenu od 07:30 do 15:30 sati)</w:t>
      </w:r>
    </w:p>
    <w:p w14:paraId="11E37A91">
      <w:pPr>
        <w:pStyle w:val="Odlomakpopisa"/>
        <w:tabs>
          <w:tab w:val="left" w:pos="1418"/>
        </w:tabs>
        <w:spacing/>
        <w:ind w:left="0" w:firstLine="0"/>
        <w:jc w:val="both"/>
        <w:rPr>
          <w:rFonts w:ascii="Times New Roman" w:hAnsi="Times New Roman" w:cs="Times New Roman"/>
          <w:sz w:val="23"/>
          <w:szCs w:val="23"/>
        </w:rPr>
      </w:pPr>
    </w:p>
    <w:p w14:paraId="5EE1BBA7">
      <w:pPr>
        <w:pStyle w:val="Odlomakpopisa"/>
        <w:tabs>
          <w:tab w:val="left" w:pos="1418"/>
        </w:tabs>
        <w:spacing/>
        <w:ind w:left="0" w:firstLine="0"/>
        <w:jc w:val="both"/>
        <w:rPr>
          <w:rFonts w:ascii="Times New Roman" w:hAnsi="Times New Roman" w:cs="Times New Roman"/>
          <w:sz w:val="23"/>
          <w:szCs w:val="23"/>
        </w:rPr>
      </w:pPr>
    </w:p>
    <w:p w14:paraId="14E8F19A">
      <w:pPr>
        <w:pStyle w:val="Odlomakpopisa"/>
        <w:tabs>
          <w:tab w:val="left" w:pos="1418"/>
        </w:tabs>
        <w:spacing/>
        <w:ind w:left="0" w:firstLine="0"/>
        <w:jc w:val="both"/>
        <w:rPr>
          <w:rFonts w:ascii="Times New Roman" w:hAnsi="Times New Roman" w:cs="Times New Roman"/>
          <w:sz w:val="23"/>
          <w:szCs w:val="23"/>
        </w:rPr>
      </w:pPr>
    </w:p>
    <w:p w14:paraId="4789650E">
      <w:pPr>
        <w:pStyle w:val="Odlomakpopisa"/>
        <w:tabs>
          <w:tab w:val="left" w:pos="1418"/>
        </w:tabs>
        <w:spacing/>
        <w:ind w:left="0" w:firstLine="0"/>
        <w:jc w:val="both"/>
        <w:rPr>
          <w:rFonts w:ascii="Times New Roman" w:hAnsi="Times New Roman" w:cs="Times New Roman"/>
          <w:sz w:val="23"/>
          <w:szCs w:val="23"/>
        </w:rPr>
      </w:pPr>
    </w:p>
    <w:p w14:paraId="7CF6A831">
      <w:pPr>
        <w:pStyle w:val="Naslov1"/>
        <w:numPr>
          <w:ilvl w:val="0"/>
          <w:numId w:val="12"/>
        </w:numPr>
        <w:tabs>
          <w:tab w:val="left" w:pos="142"/>
        </w:tabs>
        <w:spacing w:before="5"/>
        <w:ind w:left="284" w:hanging="284"/>
        <w:rPr>
          <w:sz w:val="23"/>
          <w:szCs w:val="23"/>
        </w:rPr>
      </w:pPr>
      <w:r>
        <w:rPr>
          <w:sz w:val="23"/>
          <w:szCs w:val="23"/>
        </w:rPr>
        <w:t xml:space="preserve">NAČIN</w:t>
      </w:r>
      <w:r>
        <w:rPr>
          <w:sz w:val="23"/>
          <w:szCs w:val="23"/>
        </w:rPr>
        <w:t xml:space="preserve"> </w:t>
      </w:r>
      <w:r>
        <w:rPr>
          <w:sz w:val="23"/>
          <w:szCs w:val="23"/>
        </w:rPr>
        <w:t xml:space="preserve">ODREĐIVANJA</w:t>
      </w:r>
      <w:r>
        <w:rPr>
          <w:sz w:val="23"/>
          <w:szCs w:val="23"/>
        </w:rPr>
        <w:t xml:space="preserve"> </w:t>
      </w:r>
      <w:r>
        <w:rPr>
          <w:sz w:val="23"/>
          <w:szCs w:val="23"/>
        </w:rPr>
        <w:t xml:space="preserve">CIJENE</w:t>
      </w:r>
      <w:r>
        <w:rPr>
          <w:sz w:val="23"/>
          <w:szCs w:val="23"/>
        </w:rPr>
        <w:t xml:space="preserve"> </w:t>
      </w:r>
      <w:r>
        <w:rPr>
          <w:sz w:val="23"/>
          <w:szCs w:val="23"/>
        </w:rPr>
        <w:t xml:space="preserve">PONUDE</w:t>
      </w:r>
    </w:p>
    <w:p w14:paraId="1D9F6566">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cijenu ponude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 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piše se</w:t>
      </w:r>
      <w:r>
        <w:rPr>
          <w:rFonts w:ascii="Times New Roman" w:hAnsi="Times New Roman" w:cs="Times New Roman"/>
          <w:sz w:val="23"/>
          <w:szCs w:val="23"/>
        </w:rPr>
        <w:t xml:space="preserve"> </w:t>
      </w:r>
      <w:r>
        <w:rPr>
          <w:rFonts w:ascii="Times New Roman" w:hAnsi="Times New Roman" w:cs="Times New Roman"/>
          <w:sz w:val="23"/>
          <w:szCs w:val="23"/>
        </w:rPr>
        <w:t xml:space="preserve">brojkama.</w:t>
      </w:r>
    </w:p>
    <w:p w14:paraId="0701CECD">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cijenu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bez</w:t>
      </w:r>
      <w:r>
        <w:rPr>
          <w:rFonts w:ascii="Times New Roman" w:hAnsi="Times New Roman" w:cs="Times New Roman"/>
          <w:sz w:val="23"/>
          <w:szCs w:val="23"/>
        </w:rPr>
        <w:t xml:space="preserve"> </w:t>
      </w:r>
      <w:r>
        <w:rPr>
          <w:rFonts w:ascii="Times New Roman" w:hAnsi="Times New Roman" w:cs="Times New Roman"/>
          <w:sz w:val="23"/>
          <w:szCs w:val="23"/>
        </w:rPr>
        <w:t xml:space="preserve">PDV-a</w:t>
      </w:r>
      <w:r>
        <w:rPr>
          <w:rFonts w:ascii="Times New Roman" w:hAnsi="Times New Roman" w:cs="Times New Roman"/>
          <w:sz w:val="23"/>
          <w:szCs w:val="23"/>
        </w:rPr>
        <w:t xml:space="preserve"> </w:t>
      </w:r>
      <w:r>
        <w:rPr>
          <w:rFonts w:ascii="Times New Roman" w:hAnsi="Times New Roman" w:cs="Times New Roman"/>
          <w:sz w:val="23"/>
          <w:szCs w:val="23"/>
        </w:rPr>
        <w:t xml:space="preserve">moraju</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uračunati</w:t>
      </w:r>
      <w:r>
        <w:rPr>
          <w:rFonts w:ascii="Times New Roman" w:hAnsi="Times New Roman" w:cs="Times New Roman"/>
          <w:sz w:val="23"/>
          <w:szCs w:val="23"/>
        </w:rPr>
        <w:t xml:space="preserve"> </w:t>
      </w:r>
      <w:r>
        <w:rPr>
          <w:rFonts w:ascii="Times New Roman" w:hAnsi="Times New Roman" w:cs="Times New Roman"/>
          <w:sz w:val="23"/>
          <w:szCs w:val="23"/>
        </w:rPr>
        <w:t xml:space="preserve">svi</w:t>
      </w:r>
      <w:r>
        <w:rPr>
          <w:rFonts w:ascii="Times New Roman" w:hAnsi="Times New Roman" w:cs="Times New Roman"/>
          <w:sz w:val="23"/>
          <w:szCs w:val="23"/>
        </w:rPr>
        <w:t xml:space="preserve"> </w:t>
      </w:r>
      <w:r>
        <w:rPr>
          <w:rFonts w:ascii="Times New Roman" w:hAnsi="Times New Roman" w:cs="Times New Roman"/>
          <w:sz w:val="23"/>
          <w:szCs w:val="23"/>
        </w:rPr>
        <w:t xml:space="preserve">troškovi</w:t>
      </w:r>
      <w:r>
        <w:rPr>
          <w:rFonts w:ascii="Times New Roman" w:hAnsi="Times New Roman" w:cs="Times New Roman"/>
          <w:sz w:val="23"/>
          <w:szCs w:val="23"/>
        </w:rPr>
        <w:t xml:space="preserve"> </w:t>
      </w:r>
      <w:r>
        <w:rPr>
          <w:rFonts w:ascii="Times New Roman" w:hAnsi="Times New Roman" w:cs="Times New Roman"/>
          <w:sz w:val="23"/>
          <w:szCs w:val="23"/>
        </w:rPr>
        <w:t xml:space="preserve">i</w:t>
      </w:r>
      <w:r>
        <w:rPr>
          <w:rFonts w:ascii="Times New Roman" w:hAnsi="Times New Roman" w:cs="Times New Roman"/>
          <w:sz w:val="23"/>
          <w:szCs w:val="23"/>
        </w:rPr>
        <w:t xml:space="preserve"> </w:t>
      </w:r>
      <w:r>
        <w:rPr>
          <w:rFonts w:ascii="Times New Roman" w:hAnsi="Times New Roman" w:cs="Times New Roman"/>
          <w:sz w:val="23"/>
          <w:szCs w:val="23"/>
        </w:rPr>
        <w:t xml:space="preserve">popusti</w:t>
      </w:r>
      <w:r>
        <w:rPr>
          <w:rFonts w:ascii="Times New Roman" w:hAnsi="Times New Roman" w:cs="Times New Roman"/>
          <w:sz w:val="23"/>
          <w:szCs w:val="23"/>
        </w:rPr>
        <w:t xml:space="preserve"> </w:t>
      </w:r>
      <w:r>
        <w:rPr>
          <w:rFonts w:ascii="Times New Roman" w:hAnsi="Times New Roman" w:cs="Times New Roman"/>
          <w:sz w:val="23"/>
          <w:szCs w:val="23"/>
        </w:rPr>
        <w:t xml:space="preserve">(navedeno</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Troškovniku).</w:t>
      </w:r>
    </w:p>
    <w:p w14:paraId="6B6752A8">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 je dužan ponuditi, tj. upisati jedinične cijene, ukupne cijene i stopu PDV-a za svaku stavku na način kako je to određeno u Troškovniku te cijenu ponude bez PDV-a, PDV i u</w:t>
      </w:r>
      <w:r>
        <w:rPr>
          <w:rFonts w:ascii="Times New Roman" w:hAnsi="Times New Roman" w:cs="Times New Roman"/>
          <w:sz w:val="23"/>
          <w:szCs w:val="23"/>
        </w:rPr>
        <w:t xml:space="preserve">kupnu cijenu ponude (s PDV-om). </w:t>
      </w:r>
    </w:p>
    <w:p w14:paraId="75DADC1B">
      <w:pPr>
        <w:pStyle w:val="Tijeloteksta"/>
        <w:spacing/>
        <w:rPr>
          <w:rFonts w:ascii="Times New Roman" w:hAnsi="Times New Roman" w:cs="Times New Roman"/>
          <w:sz w:val="23"/>
          <w:szCs w:val="23"/>
        </w:rPr>
      </w:pPr>
      <w:r>
        <w:rPr>
          <w:rFonts w:ascii="Times New Roman" w:hAnsi="Times New Roman" w:cs="Times New Roman"/>
          <w:sz w:val="23"/>
          <w:szCs w:val="23"/>
        </w:rPr>
        <w:t xml:space="preserve">Jedinične cijene predmeta nabave su </w:t>
      </w:r>
      <w:r>
        <w:rPr>
          <w:rFonts w:ascii="Times New Roman" w:hAnsi="Times New Roman" w:cs="Times New Roman"/>
          <w:sz w:val="23"/>
          <w:szCs w:val="23"/>
        </w:rPr>
        <w:t xml:space="preserve">nepromjenjive za cijelo vrijeme trajanja ugovora.</w:t>
      </w:r>
    </w:p>
    <w:p w14:paraId="683AF95C">
      <w:pPr>
        <w:pStyle w:val="Tijeloteksta"/>
        <w:spacing/>
        <w:rPr>
          <w:rFonts w:ascii="Times New Roman" w:hAnsi="Times New Roman" w:cs="Times New Roman"/>
          <w:sz w:val="23"/>
          <w:szCs w:val="23"/>
        </w:rPr>
      </w:pPr>
    </w:p>
    <w:p w14:paraId="397D1A82">
      <w:pPr>
        <w:pStyle w:val="Naslov1"/>
        <w:spacing/>
        <w:ind w:left="0"/>
        <w:jc w:val="both"/>
        <w:rPr>
          <w:sz w:val="23"/>
          <w:szCs w:val="23"/>
        </w:rPr>
      </w:pPr>
      <w:r>
        <w:rPr>
          <w:sz w:val="23"/>
          <w:szCs w:val="23"/>
        </w:rPr>
        <w:t xml:space="preserve">8. </w:t>
      </w:r>
      <w:r>
        <w:rPr>
          <w:sz w:val="23"/>
          <w:szCs w:val="23"/>
        </w:rPr>
        <w:t xml:space="preserve">KRITERIJ</w:t>
      </w:r>
      <w:r>
        <w:rPr>
          <w:sz w:val="23"/>
          <w:szCs w:val="23"/>
        </w:rPr>
        <w:t xml:space="preserve"> </w:t>
      </w:r>
      <w:r>
        <w:rPr>
          <w:sz w:val="23"/>
          <w:szCs w:val="23"/>
        </w:rPr>
        <w:t xml:space="preserve">ZA</w:t>
      </w:r>
      <w:r>
        <w:rPr>
          <w:sz w:val="23"/>
          <w:szCs w:val="23"/>
        </w:rPr>
        <w:t xml:space="preserve"> </w:t>
      </w:r>
      <w:r>
        <w:rPr>
          <w:sz w:val="23"/>
          <w:szCs w:val="23"/>
        </w:rPr>
        <w:t xml:space="preserve">ODABIR</w:t>
      </w:r>
    </w:p>
    <w:p w14:paraId="0F6ED023">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Kriterij</w:t>
      </w:r>
      <w:r>
        <w:rPr>
          <w:rFonts w:ascii="Times New Roman" w:hAnsi="Times New Roman" w:cs="Times New Roman"/>
          <w:sz w:val="23"/>
          <w:szCs w:val="23"/>
        </w:rPr>
        <w:t xml:space="preserve"> </w:t>
      </w:r>
      <w:r>
        <w:rPr>
          <w:rFonts w:ascii="Times New Roman" w:hAnsi="Times New Roman" w:cs="Times New Roman"/>
          <w:sz w:val="23"/>
          <w:szCs w:val="23"/>
        </w:rPr>
        <w:t xml:space="preserve">za</w:t>
      </w:r>
      <w:r>
        <w:rPr>
          <w:rFonts w:ascii="Times New Roman" w:hAnsi="Times New Roman" w:cs="Times New Roman"/>
          <w:sz w:val="23"/>
          <w:szCs w:val="23"/>
        </w:rPr>
        <w:t xml:space="preserve"> </w:t>
      </w:r>
      <w:r>
        <w:rPr>
          <w:rFonts w:ascii="Times New Roman" w:hAnsi="Times New Roman" w:cs="Times New Roman"/>
          <w:sz w:val="23"/>
          <w:szCs w:val="23"/>
        </w:rPr>
        <w:t xml:space="preserve">odabir</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najniža </w:t>
      </w:r>
      <w:r>
        <w:rPr>
          <w:rFonts w:ascii="Times New Roman" w:hAnsi="Times New Roman" w:cs="Times New Roman"/>
          <w:sz w:val="23"/>
          <w:szCs w:val="23"/>
        </w:rPr>
        <w:t xml:space="preserve">cijen</w:t>
      </w:r>
      <w:r>
        <w:rPr>
          <w:rFonts w:ascii="Times New Roman" w:hAnsi="Times New Roman" w:cs="Times New Roman"/>
          <w:sz w:val="23"/>
          <w:szCs w:val="23"/>
        </w:rPr>
        <w:t xml:space="preserve">a</w:t>
      </w:r>
      <w:r>
        <w:rPr>
          <w:rFonts w:ascii="Times New Roman" w:hAnsi="Times New Roman" w:cs="Times New Roman"/>
          <w:sz w:val="23"/>
          <w:szCs w:val="23"/>
        </w:rPr>
        <w:t xml:space="preserve">.</w:t>
      </w:r>
    </w:p>
    <w:p w14:paraId="29337933">
      <w:pPr>
        <w:pStyle w:val="Tijeloteksta"/>
        <w:spacing w:before="5"/>
        <w:jc w:val="both"/>
        <w:rPr>
          <w:rFonts w:ascii="Times New Roman" w:hAnsi="Times New Roman" w:cs="Times New Roman"/>
          <w:sz w:val="23"/>
          <w:szCs w:val="23"/>
        </w:rPr>
      </w:pPr>
    </w:p>
    <w:p w14:paraId="36BD72FE">
      <w:pPr>
        <w:pStyle w:val="Naslov1"/>
        <w:spacing/>
        <w:ind w:left="0"/>
        <w:jc w:val="both"/>
        <w:rPr>
          <w:sz w:val="23"/>
          <w:szCs w:val="23"/>
        </w:rPr>
      </w:pPr>
      <w:r>
        <w:rPr>
          <w:sz w:val="23"/>
          <w:szCs w:val="23"/>
        </w:rPr>
        <w:t xml:space="preserve">9. </w:t>
      </w:r>
      <w:r>
        <w:rPr>
          <w:sz w:val="23"/>
          <w:szCs w:val="23"/>
        </w:rPr>
        <w:t xml:space="preserve">ROK</w:t>
      </w:r>
      <w:r>
        <w:rPr>
          <w:sz w:val="23"/>
          <w:szCs w:val="23"/>
        </w:rPr>
        <w:t xml:space="preserve"> </w:t>
      </w:r>
      <w:r>
        <w:rPr>
          <w:sz w:val="23"/>
          <w:szCs w:val="23"/>
        </w:rPr>
        <w:t xml:space="preserve">VALJANOSTI</w:t>
      </w:r>
      <w:r>
        <w:rPr>
          <w:sz w:val="23"/>
          <w:szCs w:val="23"/>
        </w:rPr>
        <w:t xml:space="preserve"> </w:t>
      </w:r>
      <w:r>
        <w:rPr>
          <w:sz w:val="23"/>
          <w:szCs w:val="23"/>
        </w:rPr>
        <w:t xml:space="preserve">PONUDE</w:t>
      </w:r>
    </w:p>
    <w:p w14:paraId="1CF14F78">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Valjanost</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(opcija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mora</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najmanje</w:t>
      </w:r>
      <w:r>
        <w:rPr>
          <w:rFonts w:ascii="Times New Roman" w:hAnsi="Times New Roman" w:cs="Times New Roman"/>
          <w:sz w:val="23"/>
          <w:szCs w:val="23"/>
        </w:rPr>
        <w:t xml:space="preserve"> </w:t>
      </w:r>
      <w:r>
        <w:rPr>
          <w:rFonts w:ascii="Times New Roman" w:hAnsi="Times New Roman" w:cs="Times New Roman"/>
          <w:sz w:val="23"/>
          <w:szCs w:val="23"/>
        </w:rPr>
        <w:t xml:space="preserve">30</w:t>
      </w:r>
      <w:r>
        <w:rPr>
          <w:rFonts w:ascii="Times New Roman" w:hAnsi="Times New Roman" w:cs="Times New Roman"/>
          <w:sz w:val="23"/>
          <w:szCs w:val="23"/>
        </w:rPr>
        <w:t xml:space="preserve"> </w:t>
      </w:r>
      <w:r>
        <w:rPr>
          <w:rFonts w:ascii="Times New Roman" w:hAnsi="Times New Roman" w:cs="Times New Roman"/>
          <w:sz w:val="23"/>
          <w:szCs w:val="23"/>
        </w:rPr>
        <w:t xml:space="preserve">(trideset)</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dostave</w:t>
      </w:r>
      <w:r>
        <w:rPr>
          <w:rFonts w:ascii="Times New Roman" w:hAnsi="Times New Roman" w:cs="Times New Roman"/>
          <w:sz w:val="23"/>
          <w:szCs w:val="23"/>
        </w:rPr>
        <w:t xml:space="preserve"> ponude.</w:t>
      </w:r>
    </w:p>
    <w:p w14:paraId="70827639">
      <w:pPr>
        <w:pStyle w:val="Tijeloteksta"/>
        <w:spacing w:before="1"/>
        <w:jc w:val="both"/>
        <w:rPr>
          <w:rFonts w:ascii="Times New Roman" w:hAnsi="Times New Roman" w:cs="Times New Roman"/>
          <w:sz w:val="23"/>
          <w:szCs w:val="23"/>
        </w:rPr>
      </w:pP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zahtjev</w:t>
      </w:r>
      <w:r>
        <w:rPr>
          <w:rFonts w:ascii="Times New Roman" w:hAnsi="Times New Roman" w:cs="Times New Roman"/>
          <w:sz w:val="23"/>
          <w:szCs w:val="23"/>
        </w:rPr>
        <w:t xml:space="preserve"> </w:t>
      </w:r>
      <w:r>
        <w:rPr>
          <w:rFonts w:ascii="Times New Roman" w:hAnsi="Times New Roman" w:cs="Times New Roman"/>
          <w:sz w:val="23"/>
          <w:szCs w:val="23"/>
        </w:rPr>
        <w:t xml:space="preserve">Naručitelja,</w:t>
      </w:r>
      <w:r>
        <w:rPr>
          <w:rFonts w:ascii="Times New Roman" w:hAnsi="Times New Roman" w:cs="Times New Roman"/>
          <w:sz w:val="23"/>
          <w:szCs w:val="23"/>
        </w:rPr>
        <w:t xml:space="preserve"> </w:t>
      </w: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može</w:t>
      </w:r>
      <w:r>
        <w:rPr>
          <w:rFonts w:ascii="Times New Roman" w:hAnsi="Times New Roman" w:cs="Times New Roman"/>
          <w:sz w:val="23"/>
          <w:szCs w:val="23"/>
        </w:rPr>
        <w:t xml:space="preserve"> </w:t>
      </w:r>
      <w:r>
        <w:rPr>
          <w:rFonts w:ascii="Times New Roman" w:hAnsi="Times New Roman" w:cs="Times New Roman"/>
          <w:sz w:val="23"/>
          <w:szCs w:val="23"/>
        </w:rPr>
        <w:t xml:space="preserve">produžiti</w:t>
      </w:r>
      <w:r>
        <w:rPr>
          <w:rFonts w:ascii="Times New Roman" w:hAnsi="Times New Roman" w:cs="Times New Roman"/>
          <w:sz w:val="23"/>
          <w:szCs w:val="23"/>
        </w:rPr>
        <w:t xml:space="preserve"> </w:t>
      </w:r>
      <w:r>
        <w:rPr>
          <w:rFonts w:ascii="Times New Roman" w:hAnsi="Times New Roman" w:cs="Times New Roman"/>
          <w:sz w:val="23"/>
          <w:szCs w:val="23"/>
        </w:rPr>
        <w:t xml:space="preserve">rok</w:t>
      </w:r>
      <w:r>
        <w:rPr>
          <w:rFonts w:ascii="Times New Roman" w:hAnsi="Times New Roman" w:cs="Times New Roman"/>
          <w:sz w:val="23"/>
          <w:szCs w:val="23"/>
        </w:rPr>
        <w:t xml:space="preserve"> </w:t>
      </w:r>
      <w:r>
        <w:rPr>
          <w:rFonts w:ascii="Times New Roman" w:hAnsi="Times New Roman" w:cs="Times New Roman"/>
          <w:sz w:val="23"/>
          <w:szCs w:val="23"/>
        </w:rPr>
        <w:t xml:space="preserve">valjanosti</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57FE5B6C">
      <w:pPr>
        <w:pStyle w:val="Tijeloteksta"/>
        <w:spacing w:before="4"/>
        <w:jc w:val="both"/>
        <w:rPr>
          <w:rFonts w:ascii="Times New Roman" w:hAnsi="Times New Roman" w:cs="Times New Roman"/>
          <w:sz w:val="23"/>
          <w:szCs w:val="23"/>
        </w:rPr>
      </w:pPr>
    </w:p>
    <w:p w14:paraId="54061BAB">
      <w:pPr>
        <w:pStyle w:val="Naslov1"/>
        <w:spacing w:before="1"/>
        <w:ind w:left="0"/>
        <w:jc w:val="both"/>
        <w:rPr>
          <w:sz w:val="23"/>
          <w:szCs w:val="23"/>
        </w:rPr>
      </w:pPr>
      <w:r>
        <w:rPr>
          <w:sz w:val="23"/>
          <w:szCs w:val="23"/>
        </w:rPr>
        <w:t xml:space="preserve">10. </w:t>
      </w:r>
      <w:r>
        <w:rPr>
          <w:sz w:val="23"/>
          <w:szCs w:val="23"/>
        </w:rPr>
        <w:t xml:space="preserve">ROK,</w:t>
      </w:r>
      <w:r>
        <w:rPr>
          <w:sz w:val="23"/>
          <w:szCs w:val="23"/>
        </w:rPr>
        <w:t xml:space="preserve"> </w:t>
      </w:r>
      <w:r>
        <w:rPr>
          <w:sz w:val="23"/>
          <w:szCs w:val="23"/>
        </w:rPr>
        <w:t xml:space="preserve">NAČIN</w:t>
      </w:r>
      <w:r>
        <w:rPr>
          <w:sz w:val="23"/>
          <w:szCs w:val="23"/>
        </w:rPr>
        <w:t xml:space="preserve"> </w:t>
      </w:r>
      <w:r>
        <w:rPr>
          <w:sz w:val="23"/>
          <w:szCs w:val="23"/>
        </w:rPr>
        <w:t xml:space="preserve">I</w:t>
      </w:r>
      <w:r>
        <w:rPr>
          <w:sz w:val="23"/>
          <w:szCs w:val="23"/>
        </w:rPr>
        <w:t xml:space="preserve"> </w:t>
      </w:r>
      <w:r>
        <w:rPr>
          <w:sz w:val="23"/>
          <w:szCs w:val="23"/>
        </w:rPr>
        <w:t xml:space="preserve">UVJETI</w:t>
      </w:r>
      <w:r>
        <w:rPr>
          <w:sz w:val="23"/>
          <w:szCs w:val="23"/>
        </w:rPr>
        <w:t xml:space="preserve"> </w:t>
      </w:r>
      <w:r>
        <w:rPr>
          <w:sz w:val="23"/>
          <w:szCs w:val="23"/>
        </w:rPr>
        <w:t xml:space="preserve">PLAĆANJA</w:t>
      </w:r>
    </w:p>
    <w:p w14:paraId="09605C5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Plaćanje će se vršiti sukcesivno za svaku narudžbu po ispostavljenom računu i to u roku 30 (trideset) dana od dana isporuke robe, na žiro-račun Ponuditelja, odnosno u najkraćem roku u skladu s proračunskim načinom plaćanja.</w:t>
      </w:r>
    </w:p>
    <w:p w14:paraId="50C4558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Naručitelj isključuje mogućnost plaćanja predujma.</w:t>
      </w:r>
    </w:p>
    <w:p w14:paraId="171295B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 zaprimanje, obradu i plaćanje računa primjenjuje se Zakon o elektroničkom izdavanju računa u javnoj nabavi („Narodne novine“, broj 94/18.).</w:t>
      </w:r>
    </w:p>
    <w:p w14:paraId="3F05FCEC">
      <w:pPr>
        <w:pStyle w:val="Tijeloteksta"/>
        <w:spacing w:before="5"/>
        <w:jc w:val="both"/>
        <w:rPr>
          <w:rFonts w:ascii="Times New Roman" w:hAnsi="Times New Roman" w:cs="Times New Roman"/>
          <w:sz w:val="23"/>
          <w:szCs w:val="23"/>
        </w:rPr>
      </w:pPr>
    </w:p>
    <w:p w14:paraId="63C4BE1A">
      <w:pPr>
        <w:pStyle w:val="Naslov1"/>
        <w:numPr>
          <w:ilvl w:val="0"/>
          <w:numId w:val="9"/>
        </w:numPr>
        <w:tabs>
          <w:tab w:val="left" w:pos="426"/>
        </w:tabs>
        <w:spacing/>
        <w:ind w:left="851" w:hanging="851"/>
        <w:jc w:val="both"/>
        <w:rPr>
          <w:sz w:val="23"/>
          <w:szCs w:val="23"/>
          <w:u w:val="single"/>
        </w:rPr>
      </w:pPr>
      <w:r>
        <w:rPr>
          <w:sz w:val="23"/>
          <w:szCs w:val="23"/>
          <w:u w:val="single"/>
        </w:rPr>
        <w:t xml:space="preserve">OSNOVE</w:t>
      </w:r>
      <w:r>
        <w:rPr>
          <w:sz w:val="23"/>
          <w:szCs w:val="23"/>
          <w:u w:val="single"/>
        </w:rPr>
        <w:t xml:space="preserve"> </w:t>
      </w:r>
      <w:r>
        <w:rPr>
          <w:sz w:val="23"/>
          <w:szCs w:val="23"/>
          <w:u w:val="single"/>
        </w:rPr>
        <w:t xml:space="preserve">ZA</w:t>
      </w:r>
      <w:r>
        <w:rPr>
          <w:sz w:val="23"/>
          <w:szCs w:val="23"/>
          <w:u w:val="single"/>
        </w:rPr>
        <w:t xml:space="preserve"> </w:t>
      </w:r>
      <w:r>
        <w:rPr>
          <w:sz w:val="23"/>
          <w:szCs w:val="23"/>
          <w:u w:val="single"/>
        </w:rPr>
        <w:t xml:space="preserve">ISKLJUČENJE</w:t>
      </w:r>
      <w:r>
        <w:rPr>
          <w:sz w:val="23"/>
          <w:szCs w:val="23"/>
          <w:u w:val="single"/>
        </w:rPr>
        <w:t xml:space="preserve"> </w:t>
      </w:r>
      <w:r>
        <w:rPr>
          <w:sz w:val="23"/>
          <w:szCs w:val="23"/>
          <w:u w:val="single"/>
        </w:rPr>
        <w:t xml:space="preserve">GOSPODARSKOG</w:t>
      </w:r>
      <w:r>
        <w:rPr>
          <w:sz w:val="23"/>
          <w:szCs w:val="23"/>
          <w:u w:val="single"/>
        </w:rPr>
        <w:t xml:space="preserve"> </w:t>
      </w:r>
      <w:r>
        <w:rPr>
          <w:sz w:val="23"/>
          <w:szCs w:val="23"/>
          <w:u w:val="single"/>
        </w:rPr>
        <w:t xml:space="preserve">SUBJEKTA</w:t>
      </w:r>
    </w:p>
    <w:p w14:paraId="0DBDD985">
      <w:pPr>
        <w:pStyle w:val="Tijeloteksta"/>
        <w:spacing w:before="6"/>
        <w:jc w:val="both"/>
        <w:rPr>
          <w:rFonts w:ascii="Times New Roman" w:hAnsi="Times New Roman" w:cs="Times New Roman"/>
          <w:b/>
          <w:sz w:val="23"/>
          <w:szCs w:val="23"/>
        </w:rPr>
      </w:pPr>
    </w:p>
    <w:p w14:paraId="474E7046">
      <w:pPr>
        <w:pStyle w:val="Odlomakpopisa"/>
        <w:numPr>
          <w:ilvl w:val="1"/>
          <w:numId w:val="9"/>
        </w:numPr>
        <w:tabs>
          <w:tab w:val="left" w:pos="426"/>
        </w:tabs>
        <w:spacing/>
        <w:ind w:left="0" w:firstLine="0"/>
        <w:jc w:val="both"/>
        <w:rPr>
          <w:rFonts w:ascii="Times New Roman" w:hAnsi="Times New Roman" w:cs="Times New Roman"/>
          <w:b/>
          <w:sz w:val="23"/>
          <w:szCs w:val="23"/>
        </w:rPr>
      </w:pPr>
      <w:r>
        <w:rPr>
          <w:rFonts w:ascii="Times New Roman" w:hAnsi="Times New Roman" w:cs="Times New Roman"/>
          <w:b/>
          <w:sz w:val="23"/>
          <w:szCs w:val="23"/>
        </w:rPr>
        <w:t xml:space="preserve">Naručitelj će</w:t>
      </w:r>
      <w:r>
        <w:rPr>
          <w:rFonts w:ascii="Times New Roman" w:hAnsi="Times New Roman" w:cs="Times New Roman"/>
          <w:b/>
          <w:sz w:val="23"/>
          <w:szCs w:val="23"/>
        </w:rPr>
        <w:t xml:space="preserve"> </w:t>
      </w:r>
      <w:r>
        <w:rPr>
          <w:rFonts w:ascii="Times New Roman" w:hAnsi="Times New Roman" w:cs="Times New Roman"/>
          <w:b/>
          <w:sz w:val="23"/>
          <w:szCs w:val="23"/>
        </w:rPr>
        <w:t xml:space="preserve">isključiti</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gospodarskog</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subjekta</w:t>
      </w:r>
      <w:r>
        <w:rPr>
          <w:rFonts w:ascii="Times New Roman" w:hAnsi="Times New Roman" w:cs="Times New Roman"/>
          <w:b/>
          <w:sz w:val="23"/>
          <w:szCs w:val="23"/>
        </w:rPr>
        <w:t xml:space="preserve"> </w:t>
      </w:r>
      <w:r>
        <w:rPr>
          <w:rFonts w:ascii="Times New Roman" w:hAnsi="Times New Roman" w:cs="Times New Roman"/>
          <w:b/>
          <w:sz w:val="23"/>
          <w:szCs w:val="23"/>
        </w:rPr>
        <w:t xml:space="preserve">ako</w:t>
      </w:r>
      <w:r>
        <w:rPr>
          <w:rFonts w:ascii="Times New Roman" w:hAnsi="Times New Roman" w:cs="Times New Roman"/>
          <w:b/>
          <w:sz w:val="23"/>
          <w:szCs w:val="23"/>
        </w:rPr>
        <w:t xml:space="preserve"> </w:t>
      </w:r>
      <w:r>
        <w:rPr>
          <w:rFonts w:ascii="Times New Roman" w:hAnsi="Times New Roman" w:cs="Times New Roman"/>
          <w:b/>
          <w:sz w:val="23"/>
          <w:szCs w:val="23"/>
        </w:rPr>
        <w:t xml:space="preserve">utvrdi</w:t>
      </w:r>
      <w:r>
        <w:rPr>
          <w:rFonts w:ascii="Times New Roman" w:hAnsi="Times New Roman" w:cs="Times New Roman"/>
          <w:b/>
          <w:sz w:val="23"/>
          <w:szCs w:val="23"/>
        </w:rPr>
        <w:t xml:space="preserve"> </w:t>
      </w:r>
      <w:r>
        <w:rPr>
          <w:rFonts w:ascii="Times New Roman" w:hAnsi="Times New Roman" w:cs="Times New Roman"/>
          <w:b/>
          <w:sz w:val="23"/>
          <w:szCs w:val="23"/>
        </w:rPr>
        <w:t xml:space="preserve">da:</w:t>
      </w:r>
    </w:p>
    <w:p w14:paraId="273606AC">
      <w:pPr>
        <w:pStyle w:val="Tijeloteksta"/>
        <w:spacing/>
        <w:jc w:val="both"/>
        <w:rPr>
          <w:rFonts w:ascii="Times New Roman" w:hAnsi="Times New Roman" w:cs="Times New Roman"/>
          <w:b/>
          <w:sz w:val="23"/>
          <w:szCs w:val="23"/>
        </w:rPr>
      </w:pPr>
    </w:p>
    <w:p w14:paraId="5EAAB4C5">
      <w:pPr>
        <w:pStyle w:val="Naslov1"/>
        <w:spacing/>
        <w:ind w:left="0"/>
        <w:jc w:val="both"/>
        <w:rPr>
          <w:sz w:val="23"/>
          <w:szCs w:val="23"/>
        </w:rPr>
      </w:pPr>
      <w:r>
        <w:rPr>
          <w:sz w:val="23"/>
          <w:szCs w:val="23"/>
        </w:rPr>
        <w:t xml:space="preserve">1. </w:t>
      </w:r>
      <w:r>
        <w:rPr>
          <w:sz w:val="23"/>
          <w:szCs w:val="23"/>
        </w:rPr>
        <w:t xml:space="preserve">je gospodarski subjekt koji ima poslovni nastan u Republici Hrvatskoj ili osoba koja</w:t>
      </w:r>
      <w:r>
        <w:rPr>
          <w:sz w:val="23"/>
          <w:szCs w:val="23"/>
        </w:rPr>
        <w:t xml:space="preserve"> </w:t>
      </w:r>
      <w:r>
        <w:rPr>
          <w:sz w:val="23"/>
          <w:szCs w:val="23"/>
        </w:rPr>
        <w:t xml:space="preserve">je član upravnog, upravljačkog ili nadzornog tijela ili ima ovlasti zastupanja, donošenja</w:t>
      </w:r>
      <w:r>
        <w:rPr>
          <w:sz w:val="23"/>
          <w:szCs w:val="23"/>
        </w:rPr>
        <w:t xml:space="preserve"> </w:t>
      </w:r>
      <w:r>
        <w:rPr>
          <w:sz w:val="23"/>
          <w:szCs w:val="23"/>
        </w:rPr>
        <w:t xml:space="preserve">odluka ili nadzora toga gospodarskog subjekta i koja je državljanin Republike Hrvatske</w:t>
      </w:r>
      <w:r>
        <w:rPr>
          <w:sz w:val="23"/>
          <w:szCs w:val="23"/>
        </w:rPr>
        <w:t xml:space="preserve"> </w:t>
      </w:r>
      <w:r>
        <w:rPr>
          <w:sz w:val="23"/>
          <w:szCs w:val="23"/>
        </w:rPr>
        <w:t xml:space="preserve">pravomoćnom</w:t>
      </w:r>
      <w:r>
        <w:rPr>
          <w:sz w:val="23"/>
          <w:szCs w:val="23"/>
        </w:rPr>
        <w:t xml:space="preserve"> </w:t>
      </w:r>
      <w:r>
        <w:rPr>
          <w:sz w:val="23"/>
          <w:szCs w:val="23"/>
        </w:rPr>
        <w:t xml:space="preserve">presudom</w:t>
      </w:r>
      <w:r>
        <w:rPr>
          <w:sz w:val="23"/>
          <w:szCs w:val="23"/>
        </w:rPr>
        <w:t xml:space="preserve"> </w:t>
      </w:r>
      <w:r>
        <w:rPr>
          <w:sz w:val="23"/>
          <w:szCs w:val="23"/>
        </w:rPr>
        <w:t xml:space="preserve">osuđena za:</w:t>
      </w:r>
    </w:p>
    <w:p w14:paraId="55E5E3EC">
      <w:pPr>
        <w:pStyle w:val="Odlomakpopisa"/>
        <w:numPr>
          <w:ilvl w:val="0"/>
          <w:numId w:val="1"/>
        </w:numPr>
        <w:tabs>
          <w:tab w:val="left" w:pos="284"/>
        </w:tabs>
        <w:spacing w:before="73"/>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Sudjelovanje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zločinačkoj</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organizaciji,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6F65C653">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328. (zločinačko udruženje) i članka 329. (počinjenje kaznenog djela u sastavu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udruženja)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2E764614">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333. (udruživanje za počinjenje kaznenih djela), iz Kaznenog zakona („Narodne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 br. 110/97., 27/98., 50/00., 129/00., 51/01., 111/03., 190/03., 105/04., 84/05.,71/06., 110/07., 152/08.,57/11., 77/11. i 143/12.)</w:t>
      </w:r>
    </w:p>
    <w:p w14:paraId="0A6B44B6">
      <w:pPr>
        <w:pStyle w:val="Odlomakpopisa"/>
        <w:numPr>
          <w:ilvl w:val="0"/>
          <w:numId w:val="1"/>
        </w:numPr>
        <w:tabs>
          <w:tab w:val="left" w:pos="284"/>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korupciju,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5037AC9E">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252. (primanje mita u gospodarskom poslovanju), članka 253.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254.(zlouporaba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postupku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javne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nabave),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02E61393">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291. (zlouporaba položaja i ovlasti), članka 292. (nezakonito pogodovanje), članka 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(primanje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295.(trgovanje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4F89B0A3">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 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704A4CEF">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294.a (primanje mita u gospodarskom poslovanju), članka 294.b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337.(zlouporaba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položaja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ovlasti),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(zlouporaba obavljanja dužnosti državne vlasti), č</w:t>
      </w:r>
      <w:r>
        <w:rPr>
          <w:rFonts w:ascii="Times New Roman" w:hAnsi="Times New Roman" w:cs="Times New Roman"/>
          <w:color w:val="221F1F"/>
          <w:sz w:val="23"/>
          <w:szCs w:val="23"/>
        </w:rPr>
        <w:t xml:space="preserve">lanka 343. (protuzakonito posre</w:t>
      </w:r>
      <w:r>
        <w:rPr>
          <w:rFonts w:ascii="Times New Roman" w:hAnsi="Times New Roman" w:cs="Times New Roman"/>
          <w:color w:val="221F1F"/>
          <w:sz w:val="23"/>
          <w:szCs w:val="23"/>
        </w:rPr>
        <w:t xml:space="preserve">dovanje), članka 347. (primanje mita) i članka 348. (davanje mita) iz Kaznenog 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novine“,br.110/97.,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 71/06., 110/07., 152/08., 57/11., 77/11. i 143/12.)</w:t>
      </w:r>
    </w:p>
    <w:p w14:paraId="6D7656FF">
      <w:pPr>
        <w:pStyle w:val="Odlomakpopisa"/>
        <w:numPr>
          <w:ilvl w:val="0"/>
          <w:numId w:val="1"/>
        </w:numPr>
        <w:tabs>
          <w:tab w:val="left" w:pos="1194"/>
        </w:tabs>
        <w:spacing w:before="48"/>
        <w:ind w:left="0"/>
        <w:jc w:val="both"/>
        <w:rPr>
          <w:rFonts w:ascii="Times New Roman" w:hAnsi="Times New Roman" w:cs="Times New Roman"/>
          <w:sz w:val="23"/>
          <w:szCs w:val="23"/>
        </w:rPr>
      </w:pPr>
      <w:r>
        <w:rPr>
          <w:rFonts w:ascii="Times New Roman" w:hAnsi="Times New Roman" w:cs="Times New Roman"/>
          <w:color w:val="221F1F"/>
          <w:sz w:val="23"/>
          <w:szCs w:val="23"/>
        </w:rPr>
        <w:t xml:space="preserve">prijevaru,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6FF45D4F">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236. (prijevara), članka 247. (prijevara u gospodarskom poslovanju), članka 256.(utaja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w:t>
      </w:r>
      <w:r>
        <w:rPr>
          <w:rFonts w:ascii="Times New Roman" w:hAnsi="Times New Roman" w:cs="Times New Roman"/>
          <w:color w:val="221F1F"/>
          <w:sz w:val="23"/>
          <w:szCs w:val="23"/>
        </w:rPr>
        <w:t xml:space="preserve">carine)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(subvencijska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CAC9677">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224.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541502F5">
      <w:pPr>
        <w:pStyle w:val="Tijeloteksta"/>
        <w:spacing/>
        <w:jc w:val="both"/>
        <w:rPr>
          <w:rFonts w:ascii="Times New Roman" w:hAnsi="Times New Roman" w:cs="Times New Roman"/>
          <w:sz w:val="23"/>
          <w:szCs w:val="23"/>
        </w:rPr>
      </w:pPr>
      <w:r>
        <w:rPr>
          <w:rFonts w:ascii="Times New Roman" w:hAnsi="Times New Roman" w:cs="Times New Roman"/>
          <w:color w:val="221F1F"/>
          <w:sz w:val="23"/>
          <w:szCs w:val="23"/>
        </w:rPr>
        <w:t xml:space="preserve">286.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drugih</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110/97.,27/98.,50/00.,129/00.,51/01.,111/03.,190/03.,105/04.,84/05.,71/06.,110/07., 152/08., 57/11.,77/11. i 143/12.)</w:t>
      </w:r>
    </w:p>
    <w:p w14:paraId="451F65E4">
      <w:pPr>
        <w:pStyle w:val="Odlomakpopisa"/>
        <w:numPr>
          <w:ilvl w:val="0"/>
          <w:numId w:val="11"/>
        </w:numPr>
        <w:tabs>
          <w:tab w:val="left" w:pos="1209"/>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terorizam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djela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povezana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terorističkim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aktivnostima,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6094C374">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97. (terorizam), članka 99. (javno poticanje na terorizam), članka 100. (novačenje za terorizam), članka 101. (obuka za terorizam) i članka 102. (terorističko udruže-nje)Kaznenog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461B1AFF">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169. (terorizam), članka 169.a (javno poticanje na terorizam) i članka 169.b</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(novačenje i obuka za terorizam) iz Kaznenog zakona („Narodne novine“, br. 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152/08., 57/11., 77/11. i143/12.)</w:t>
      </w:r>
    </w:p>
    <w:p w14:paraId="18E78B05">
      <w:pPr>
        <w:pStyle w:val="Odlomakpopisa"/>
        <w:numPr>
          <w:ilvl w:val="0"/>
          <w:numId w:val="11"/>
        </w:numPr>
        <w:tabs>
          <w:tab w:val="left" w:pos="1194"/>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pranje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financiranje terorizma,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05CD0541">
      <w:pPr>
        <w:pStyle w:val="Odlomakpopisa"/>
        <w:tabs>
          <w:tab w:val="left" w:pos="1518"/>
        </w:tabs>
        <w:spacing w:before="49"/>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članka98.(financiranje terorizma)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265.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(pranje 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254F3833">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279. (pranje novca) iz Kaznenog zakona („Narodne novine“, br. 110/97., 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110/07.,152/08.,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57/11., 77/11. i 143/12.)</w:t>
      </w:r>
    </w:p>
    <w:p w14:paraId="6B2BCF19">
      <w:pPr>
        <w:pStyle w:val="Tijeloteksta"/>
        <w:spacing w:before="4"/>
        <w:jc w:val="both"/>
        <w:rPr>
          <w:rFonts w:ascii="Times New Roman" w:hAnsi="Times New Roman" w:cs="Times New Roman"/>
          <w:sz w:val="23"/>
          <w:szCs w:val="23"/>
        </w:rPr>
      </w:pPr>
    </w:p>
    <w:p w14:paraId="0AB4D25E">
      <w:pPr>
        <w:pStyle w:val="Odlomakpopisa"/>
        <w:numPr>
          <w:ilvl w:val="0"/>
          <w:numId w:val="11"/>
        </w:numPr>
        <w:tabs>
          <w:tab w:val="left" w:pos="1167"/>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dječji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rad</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druge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oblike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trgovanja 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55F7235C">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članka106. (trgovanje ljudima)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51457A4">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članka175.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ropstvo)</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 152/08., 57/11.,77/11. i 143/12.).</w:t>
      </w:r>
    </w:p>
    <w:p w14:paraId="7872F289">
      <w:pPr>
        <w:pStyle w:val="Tijeloteksta"/>
        <w:spacing w:before="5"/>
        <w:jc w:val="both"/>
        <w:rPr>
          <w:rFonts w:ascii="Times New Roman" w:hAnsi="Times New Roman" w:cs="Times New Roman"/>
          <w:sz w:val="23"/>
          <w:szCs w:val="23"/>
        </w:rPr>
      </w:pPr>
    </w:p>
    <w:p w14:paraId="6CCF684E">
      <w:pPr>
        <w:spacing w:before="78"/>
        <w:ind w:left="-142" w:right="159"/>
        <w:jc w:val="both"/>
        <w:rPr>
          <w:rFonts w:ascii="Times New Roman" w:hAnsi="Times New Roman" w:cs="Times New Roman"/>
          <w:b/>
          <w:sz w:val="23"/>
          <w:szCs w:val="23"/>
        </w:rPr>
      </w:pPr>
      <w:r>
        <w:rPr>
          <w:rFonts w:ascii="Times New Roman" w:hAnsi="Times New Roman" w:cs="Times New Roman"/>
          <w:b/>
          <w:sz w:val="23"/>
          <w:szCs w:val="23"/>
        </w:rPr>
        <w:t xml:space="preserve">2.  je</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gospodarski</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w:t>
      </w:r>
      <w:r>
        <w:rPr>
          <w:rFonts w:ascii="Times New Roman" w:hAnsi="Times New Roman" w:cs="Times New Roman"/>
          <w:b/>
          <w:sz w:val="23"/>
          <w:szCs w:val="23"/>
        </w:rPr>
        <w:t xml:space="preserve"> </w:t>
      </w:r>
      <w:r>
        <w:rPr>
          <w:rFonts w:ascii="Times New Roman" w:hAnsi="Times New Roman" w:cs="Times New Roman"/>
          <w:b/>
          <w:sz w:val="23"/>
          <w:szCs w:val="23"/>
        </w:rPr>
        <w:t xml:space="preserve">koji</w:t>
      </w:r>
      <w:r>
        <w:rPr>
          <w:rFonts w:ascii="Times New Roman" w:hAnsi="Times New Roman" w:cs="Times New Roman"/>
          <w:b/>
          <w:sz w:val="23"/>
          <w:szCs w:val="23"/>
        </w:rPr>
        <w:t xml:space="preserve"> </w:t>
      </w:r>
      <w:r>
        <w:rPr>
          <w:rFonts w:ascii="Times New Roman" w:hAnsi="Times New Roman" w:cs="Times New Roman"/>
          <w:b/>
          <w:sz w:val="23"/>
          <w:szCs w:val="23"/>
        </w:rPr>
        <w:t xml:space="preserve">nema</w:t>
      </w:r>
      <w:r>
        <w:rPr>
          <w:rFonts w:ascii="Times New Roman" w:hAnsi="Times New Roman" w:cs="Times New Roman"/>
          <w:b/>
          <w:sz w:val="23"/>
          <w:szCs w:val="23"/>
        </w:rPr>
        <w:t xml:space="preserve"> </w:t>
      </w:r>
      <w:r>
        <w:rPr>
          <w:rFonts w:ascii="Times New Roman" w:hAnsi="Times New Roman" w:cs="Times New Roman"/>
          <w:b/>
          <w:sz w:val="23"/>
          <w:szCs w:val="23"/>
        </w:rPr>
        <w:t xml:space="preserve">poslovni</w:t>
      </w:r>
      <w:r>
        <w:rPr>
          <w:rFonts w:ascii="Times New Roman" w:hAnsi="Times New Roman" w:cs="Times New Roman"/>
          <w:b/>
          <w:sz w:val="23"/>
          <w:szCs w:val="23"/>
        </w:rPr>
        <w:t xml:space="preserve"> </w:t>
      </w:r>
      <w:r>
        <w:rPr>
          <w:rFonts w:ascii="Times New Roman" w:hAnsi="Times New Roman" w:cs="Times New Roman"/>
          <w:b/>
          <w:sz w:val="23"/>
          <w:szCs w:val="23"/>
        </w:rPr>
        <w:t xml:space="preserve">nastan</w:t>
      </w:r>
      <w:r>
        <w:rPr>
          <w:rFonts w:ascii="Times New Roman" w:hAnsi="Times New Roman" w:cs="Times New Roman"/>
          <w:b/>
          <w:sz w:val="23"/>
          <w:szCs w:val="23"/>
        </w:rPr>
        <w:t xml:space="preserve"> </w:t>
      </w:r>
      <w:r>
        <w:rPr>
          <w:rFonts w:ascii="Times New Roman" w:hAnsi="Times New Roman" w:cs="Times New Roman"/>
          <w:b/>
          <w:sz w:val="23"/>
          <w:szCs w:val="23"/>
        </w:rPr>
        <w:t xml:space="preserve">u</w:t>
      </w:r>
      <w:r>
        <w:rPr>
          <w:rFonts w:ascii="Times New Roman" w:hAnsi="Times New Roman" w:cs="Times New Roman"/>
          <w:b/>
          <w:sz w:val="23"/>
          <w:szCs w:val="23"/>
        </w:rPr>
        <w:t xml:space="preserve"> </w:t>
      </w:r>
      <w:r>
        <w:rPr>
          <w:rFonts w:ascii="Times New Roman" w:hAnsi="Times New Roman" w:cs="Times New Roman"/>
          <w:b/>
          <w:sz w:val="23"/>
          <w:szCs w:val="23"/>
        </w:rPr>
        <w:t xml:space="preserve">Republici</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Hrvatskoj</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osoba</w:t>
      </w:r>
      <w:r>
        <w:rPr>
          <w:rFonts w:ascii="Times New Roman" w:hAnsi="Times New Roman" w:cs="Times New Roman"/>
          <w:b/>
          <w:sz w:val="23"/>
          <w:szCs w:val="23"/>
        </w:rPr>
        <w:t xml:space="preserve"> </w:t>
      </w:r>
      <w:r>
        <w:rPr>
          <w:rFonts w:ascii="Times New Roman" w:hAnsi="Times New Roman" w:cs="Times New Roman"/>
          <w:b/>
          <w:sz w:val="23"/>
          <w:szCs w:val="23"/>
        </w:rPr>
        <w:t xml:space="preserve">koja</w:t>
      </w:r>
      <w:r>
        <w:rPr>
          <w:rFonts w:ascii="Times New Roman" w:hAnsi="Times New Roman" w:cs="Times New Roman"/>
          <w:b/>
          <w:sz w:val="23"/>
          <w:szCs w:val="23"/>
        </w:rPr>
        <w:t xml:space="preserve"> </w:t>
      </w:r>
      <w:r>
        <w:rPr>
          <w:rFonts w:ascii="Times New Roman" w:hAnsi="Times New Roman" w:cs="Times New Roman"/>
          <w:b/>
          <w:sz w:val="23"/>
          <w:szCs w:val="23"/>
        </w:rPr>
        <w:t xml:space="preserve">je</w:t>
      </w:r>
      <w:r>
        <w:rPr>
          <w:rFonts w:ascii="Times New Roman" w:hAnsi="Times New Roman" w:cs="Times New Roman"/>
          <w:b/>
          <w:sz w:val="23"/>
          <w:szCs w:val="23"/>
        </w:rPr>
        <w:t xml:space="preserve"> </w:t>
      </w:r>
      <w:r>
        <w:rPr>
          <w:rFonts w:ascii="Times New Roman" w:hAnsi="Times New Roman" w:cs="Times New Roman"/>
          <w:b/>
          <w:sz w:val="23"/>
          <w:szCs w:val="23"/>
        </w:rPr>
        <w:t xml:space="preserve">član</w:t>
      </w:r>
      <w:r>
        <w:rPr>
          <w:rFonts w:ascii="Times New Roman" w:hAnsi="Times New Roman" w:cs="Times New Roman"/>
          <w:b/>
          <w:sz w:val="23"/>
          <w:szCs w:val="23"/>
        </w:rPr>
        <w:t xml:space="preserve"> </w:t>
      </w:r>
      <w:r>
        <w:rPr>
          <w:rFonts w:ascii="Times New Roman" w:hAnsi="Times New Roman" w:cs="Times New Roman"/>
          <w:b/>
          <w:sz w:val="23"/>
          <w:szCs w:val="23"/>
        </w:rPr>
        <w:t xml:space="preserve">upravnog,</w:t>
      </w:r>
      <w:r>
        <w:rPr>
          <w:rFonts w:ascii="Times New Roman" w:hAnsi="Times New Roman" w:cs="Times New Roman"/>
          <w:b/>
          <w:sz w:val="23"/>
          <w:szCs w:val="23"/>
        </w:rPr>
        <w:t xml:space="preserve"> </w:t>
      </w:r>
      <w:r>
        <w:rPr>
          <w:rFonts w:ascii="Times New Roman" w:hAnsi="Times New Roman" w:cs="Times New Roman"/>
          <w:b/>
          <w:sz w:val="23"/>
          <w:szCs w:val="23"/>
        </w:rPr>
        <w:t xml:space="preserve">upravljačkog</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nadzornog</w:t>
      </w:r>
      <w:r>
        <w:rPr>
          <w:rFonts w:ascii="Times New Roman" w:hAnsi="Times New Roman" w:cs="Times New Roman"/>
          <w:b/>
          <w:sz w:val="23"/>
          <w:szCs w:val="23"/>
        </w:rPr>
        <w:t xml:space="preserve"> </w:t>
      </w:r>
      <w:r>
        <w:rPr>
          <w:rFonts w:ascii="Times New Roman" w:hAnsi="Times New Roman" w:cs="Times New Roman"/>
          <w:b/>
          <w:sz w:val="23"/>
          <w:szCs w:val="23"/>
        </w:rPr>
        <w:t xml:space="preserve">tijela</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ima</w:t>
      </w:r>
      <w:r>
        <w:rPr>
          <w:rFonts w:ascii="Times New Roman" w:hAnsi="Times New Roman" w:cs="Times New Roman"/>
          <w:b/>
          <w:sz w:val="23"/>
          <w:szCs w:val="23"/>
        </w:rPr>
        <w:t xml:space="preserve"> </w:t>
      </w:r>
      <w:r>
        <w:rPr>
          <w:rFonts w:ascii="Times New Roman" w:hAnsi="Times New Roman" w:cs="Times New Roman"/>
          <w:b/>
          <w:sz w:val="23"/>
          <w:szCs w:val="23"/>
        </w:rPr>
        <w:t xml:space="preserve">ovlasti</w:t>
      </w:r>
      <w:r>
        <w:rPr>
          <w:rFonts w:ascii="Times New Roman" w:hAnsi="Times New Roman" w:cs="Times New Roman"/>
          <w:b/>
          <w:sz w:val="23"/>
          <w:szCs w:val="23"/>
        </w:rPr>
        <w:t xml:space="preserve"> </w:t>
      </w:r>
      <w:r>
        <w:rPr>
          <w:rFonts w:ascii="Times New Roman" w:hAnsi="Times New Roman" w:cs="Times New Roman"/>
          <w:b/>
          <w:sz w:val="23"/>
          <w:szCs w:val="23"/>
        </w:rPr>
        <w:t xml:space="preserve">zastupanja,</w:t>
      </w:r>
      <w:r>
        <w:rPr>
          <w:rFonts w:ascii="Times New Roman" w:hAnsi="Times New Roman" w:cs="Times New Roman"/>
          <w:b/>
          <w:sz w:val="23"/>
          <w:szCs w:val="23"/>
        </w:rPr>
        <w:t xml:space="preserve"> </w:t>
      </w:r>
      <w:r>
        <w:rPr>
          <w:rFonts w:ascii="Times New Roman" w:hAnsi="Times New Roman" w:cs="Times New Roman"/>
          <w:b/>
          <w:sz w:val="23"/>
          <w:szCs w:val="23"/>
        </w:rPr>
        <w:t xml:space="preserve">donošenja odluka ili nadzora toga gospodarskog subjekta i koja nije državljanin RepublikeHrvatske pravomoćnom presudom osuđena za kaznena djela iz točke III.A.1. podtočaka</w:t>
      </w:r>
      <w:r>
        <w:rPr>
          <w:rFonts w:ascii="Times New Roman" w:hAnsi="Times New Roman" w:cs="Times New Roman"/>
          <w:b/>
          <w:sz w:val="23"/>
          <w:szCs w:val="23"/>
        </w:rPr>
        <w:t xml:space="preserve">od a) do f) Poziva na dostavu</w:t>
      </w:r>
      <w:r>
        <w:rPr>
          <w:rFonts w:ascii="Times New Roman" w:hAnsi="Times New Roman" w:cs="Times New Roman"/>
          <w:b/>
          <w:sz w:val="23"/>
          <w:szCs w:val="23"/>
        </w:rPr>
        <w:t xml:space="preserve"> ponude i za odgovarajuća kaznena</w:t>
      </w:r>
      <w:r>
        <w:rPr>
          <w:rFonts w:ascii="Times New Roman" w:hAnsi="Times New Roman" w:cs="Times New Roman"/>
          <w:b/>
          <w:sz w:val="23"/>
          <w:szCs w:val="23"/>
        </w:rPr>
        <w:t xml:space="preserve">b</w:t>
      </w:r>
      <w:r>
        <w:rPr>
          <w:rFonts w:ascii="Times New Roman" w:hAnsi="Times New Roman" w:cs="Times New Roman"/>
          <w:b/>
          <w:sz w:val="23"/>
          <w:szCs w:val="23"/>
        </w:rPr>
        <w:t xml:space="preserve">djela koja, prema nacionalnim propisima države pos</w:t>
      </w:r>
      <w:r>
        <w:rPr>
          <w:rFonts w:ascii="Times New Roman" w:hAnsi="Times New Roman" w:cs="Times New Roman"/>
          <w:b/>
          <w:sz w:val="23"/>
          <w:szCs w:val="23"/>
        </w:rPr>
        <w:t xml:space="preserve">lovnog nastana gospodarskog sub</w:t>
      </w:r>
      <w:r>
        <w:rPr>
          <w:rFonts w:ascii="Times New Roman" w:hAnsi="Times New Roman" w:cs="Times New Roman"/>
          <w:b/>
          <w:sz w:val="23"/>
          <w:szCs w:val="23"/>
        </w:rPr>
        <w:t xml:space="preserve">jekta, odnosno države čiji je osoba državljanin, obuhvaćaju razloge za isključenje izčlanka57. stavka1. točaka</w:t>
      </w:r>
      <w:r>
        <w:rPr>
          <w:rFonts w:ascii="Times New Roman" w:hAnsi="Times New Roman" w:cs="Times New Roman"/>
          <w:b/>
          <w:sz w:val="23"/>
          <w:szCs w:val="23"/>
        </w:rPr>
        <w:t xml:space="preserve"> </w:t>
      </w:r>
      <w:r>
        <w:rPr>
          <w:rFonts w:ascii="Times New Roman" w:hAnsi="Times New Roman" w:cs="Times New Roman"/>
          <w:b/>
          <w:sz w:val="23"/>
          <w:szCs w:val="23"/>
        </w:rPr>
        <w:t xml:space="preserve">od (a)do (f)Direktive2014/24/EU.</w:t>
      </w:r>
    </w:p>
    <w:p w14:paraId="6BE15FF6">
      <w:pPr>
        <w:pStyle w:val="Tijeloteksta"/>
        <w:spacing w:before="7"/>
        <w:jc w:val="both"/>
        <w:rPr>
          <w:rFonts w:ascii="Times New Roman" w:hAnsi="Times New Roman" w:cs="Times New Roman"/>
          <w:b/>
          <w:sz w:val="23"/>
          <w:szCs w:val="23"/>
        </w:rPr>
      </w:pPr>
    </w:p>
    <w:p w14:paraId="402B424C">
      <w:pPr>
        <w:pStyle w:val="Tijeloteksta"/>
        <w:spacing/>
        <w:ind w:left="-142"/>
        <w:jc w:val="both"/>
        <w:rPr>
          <w:rFonts w:ascii="Times New Roman" w:hAnsi="Times New Roman" w:cs="Times New Roman"/>
          <w:sz w:val="23"/>
          <w:szCs w:val="23"/>
          <w:u w:val="single"/>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569B4708">
      <w:pPr>
        <w:pStyle w:val="Tijeloteksta"/>
        <w:spacing/>
        <w:ind w:left="-142"/>
        <w:jc w:val="both"/>
        <w:rPr>
          <w:rFonts w:ascii="Times New Roman" w:hAnsi="Times New Roman" w:cs="Times New Roman"/>
          <w:color w:val="221F1F"/>
          <w:sz w:val="23"/>
          <w:szCs w:val="23"/>
        </w:rPr>
      </w:pPr>
      <w:r>
        <w:rPr>
          <w:rFonts w:ascii="Times New Roman" w:hAnsi="Times New Roman" w:cs="Times New Roman"/>
          <w:color w:val="221F1F"/>
          <w:sz w:val="23"/>
          <w:szCs w:val="23"/>
        </w:rPr>
        <w:t xml:space="preserve">Izjava o nepostojanju osnove za isključenje iz članka 251. stavka 1. Zakona o javnoj nabavi</w:t>
      </w:r>
      <w:r>
        <w:rPr>
          <w:rFonts w:ascii="Times New Roman" w:hAnsi="Times New Roman" w:cs="Times New Roman"/>
          <w:color w:val="221F1F"/>
          <w:sz w:val="23"/>
          <w:szCs w:val="23"/>
        </w:rPr>
        <w:t xml:space="preserve"> koju za sebe i gospodarski subjekt daje osoba po zakonu ovlaštena za zastupanje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subjekta (kao u prilogu</w:t>
      </w:r>
      <w:r>
        <w:rPr>
          <w:rFonts w:ascii="Times New Roman" w:hAnsi="Times New Roman" w:cs="Times New Roman"/>
          <w:color w:val="221F1F"/>
          <w:sz w:val="23"/>
          <w:szCs w:val="23"/>
        </w:rPr>
        <w:t xml:space="preserve"> 3</w:t>
      </w:r>
      <w:r>
        <w:rPr>
          <w:rFonts w:ascii="Times New Roman" w:hAnsi="Times New Roman" w:cs="Times New Roman"/>
          <w:color w:val="221F1F"/>
          <w:sz w:val="23"/>
          <w:szCs w:val="23"/>
        </w:rPr>
        <w:t xml:space="preserve">).</w:t>
      </w:r>
    </w:p>
    <w:p w14:paraId="1E00ED8D">
      <w:pPr>
        <w:pStyle w:val="Tijeloteksta"/>
        <w:spacing/>
        <w:ind w:left="-142"/>
        <w:jc w:val="both"/>
        <w:rPr>
          <w:rFonts w:ascii="Times New Roman" w:hAnsi="Times New Roman" w:cs="Times New Roman"/>
          <w:sz w:val="23"/>
          <w:szCs w:val="23"/>
        </w:rPr>
      </w:pPr>
      <w:r>
        <w:rPr>
          <w:rFonts w:ascii="Times New Roman" w:hAnsi="Times New Roman" w:cs="Times New Roman"/>
          <w:sz w:val="23"/>
          <w:szCs w:val="23"/>
        </w:rPr>
        <w:t xml:space="preserve">Izjava ne smije biti starija od 6 (šest) mjeseci računajući od dana slanja i objave ovog</w:t>
      </w:r>
      <w:r>
        <w:rPr>
          <w:rFonts w:ascii="Times New Roman" w:hAnsi="Times New Roman" w:cs="Times New Roman"/>
          <w:sz w:val="23"/>
          <w:szCs w:val="23"/>
        </w:rPr>
        <w:t xml:space="preserve"> </w:t>
      </w:r>
      <w:r>
        <w:rPr>
          <w:rFonts w:ascii="Times New Roman" w:hAnsi="Times New Roman" w:cs="Times New Roman"/>
          <w:sz w:val="23"/>
          <w:szCs w:val="23"/>
        </w:rPr>
        <w:t xml:space="preserve">Pozivana dostavu ponude.</w:t>
      </w:r>
    </w:p>
    <w:p w14:paraId="24A6066D">
      <w:pPr>
        <w:pStyle w:val="Tijeloteksta"/>
        <w:spacing/>
        <w:ind w:left="-142"/>
        <w:jc w:val="both"/>
        <w:rPr>
          <w:rFonts w:ascii="Times New Roman" w:hAnsi="Times New Roman" w:cs="Times New Roman"/>
          <w:sz w:val="23"/>
          <w:szCs w:val="23"/>
        </w:rPr>
      </w:pPr>
    </w:p>
    <w:p w14:paraId="10515306">
      <w:pPr>
        <w:pStyle w:val="Tijeloteksta"/>
        <w:spacing/>
        <w:ind w:left="-142"/>
        <w:jc w:val="both"/>
        <w:rPr>
          <w:rFonts w:ascii="Times New Roman" w:hAnsi="Times New Roman" w:cs="Times New Roman"/>
          <w:sz w:val="23"/>
          <w:szCs w:val="23"/>
        </w:rPr>
      </w:pPr>
    </w:p>
    <w:p w14:paraId="1AEAD557">
      <w:pPr>
        <w:pStyle w:val="Tijeloteksta"/>
        <w:spacing/>
        <w:ind w:left="-142"/>
        <w:jc w:val="both"/>
        <w:rPr>
          <w:rFonts w:ascii="Times New Roman" w:hAnsi="Times New Roman" w:cs="Times New Roman"/>
          <w:sz w:val="23"/>
          <w:szCs w:val="23"/>
        </w:rPr>
      </w:pPr>
    </w:p>
    <w:p w14:paraId="3E071B02">
      <w:pPr>
        <w:pStyle w:val="Naslov1"/>
        <w:numPr>
          <w:ilvl w:val="0"/>
          <w:numId w:val="9"/>
        </w:numPr>
        <w:tabs>
          <w:tab w:val="left" w:pos="567"/>
        </w:tabs>
        <w:spacing/>
        <w:ind w:left="567" w:right="2" w:hanging="567"/>
        <w:jc w:val="both"/>
        <w:rPr>
          <w:sz w:val="23"/>
          <w:szCs w:val="23"/>
        </w:rPr>
      </w:pPr>
      <w:r>
        <w:rPr>
          <w:sz w:val="23"/>
          <w:szCs w:val="23"/>
        </w:rPr>
        <w:t xml:space="preserve">KRITERIJ ZA ODABIR GOSPODARSKOG SUBJEKTA(UVJETI</w:t>
      </w:r>
      <w:r>
        <w:rPr>
          <w:sz w:val="23"/>
          <w:szCs w:val="23"/>
        </w:rPr>
        <w:t xml:space="preserve"> </w:t>
      </w:r>
      <w:r>
        <w:rPr>
          <w:sz w:val="23"/>
          <w:szCs w:val="23"/>
        </w:rPr>
        <w:t xml:space="preserve">SPOSOBNOSTI)</w:t>
      </w:r>
    </w:p>
    <w:p w14:paraId="31A4029B">
      <w:pPr>
        <w:pStyle w:val="Tijeloteksta"/>
        <w:spacing/>
        <w:jc w:val="both"/>
        <w:rPr>
          <w:rFonts w:ascii="Times New Roman" w:hAnsi="Times New Roman" w:cs="Times New Roman"/>
          <w:b/>
          <w:sz w:val="23"/>
          <w:szCs w:val="23"/>
        </w:rPr>
      </w:pPr>
    </w:p>
    <w:p w14:paraId="7C04B6D7">
      <w:pPr>
        <w:tabs>
          <w:tab w:val="left" w:pos="567"/>
        </w:tabs>
        <w:spacing/>
        <w:jc w:val="both"/>
        <w:rPr>
          <w:rFonts w:ascii="Times New Roman" w:hAnsi="Times New Roman" w:cs="Times New Roman"/>
          <w:b/>
          <w:sz w:val="23"/>
          <w:szCs w:val="23"/>
        </w:rPr>
      </w:pPr>
      <w:r>
        <w:rPr>
          <w:rFonts w:ascii="Times New Roman" w:hAnsi="Times New Roman" w:cs="Times New Roman"/>
          <w:b/>
          <w:sz w:val="23"/>
          <w:szCs w:val="23"/>
        </w:rPr>
        <w:t xml:space="preserve">SPOSOBNOST</w:t>
      </w:r>
      <w:r>
        <w:rPr>
          <w:rFonts w:ascii="Times New Roman" w:hAnsi="Times New Roman" w:cs="Times New Roman"/>
          <w:b/>
          <w:sz w:val="23"/>
          <w:szCs w:val="23"/>
        </w:rPr>
        <w:t xml:space="preserve"> </w:t>
      </w:r>
      <w:r>
        <w:rPr>
          <w:rFonts w:ascii="Times New Roman" w:hAnsi="Times New Roman" w:cs="Times New Roman"/>
          <w:b/>
          <w:sz w:val="23"/>
          <w:szCs w:val="23"/>
        </w:rPr>
        <w:t xml:space="preserve">ZA</w:t>
      </w:r>
      <w:r>
        <w:rPr>
          <w:rFonts w:ascii="Times New Roman" w:hAnsi="Times New Roman" w:cs="Times New Roman"/>
          <w:b/>
          <w:sz w:val="23"/>
          <w:szCs w:val="23"/>
        </w:rPr>
        <w:t xml:space="preserve"> </w:t>
      </w:r>
      <w:r>
        <w:rPr>
          <w:rFonts w:ascii="Times New Roman" w:hAnsi="Times New Roman" w:cs="Times New Roman"/>
          <w:b/>
          <w:sz w:val="23"/>
          <w:szCs w:val="23"/>
        </w:rPr>
        <w:t xml:space="preserve">OBAVLJANJE</w:t>
      </w:r>
      <w:r>
        <w:rPr>
          <w:rFonts w:ascii="Times New Roman" w:hAnsi="Times New Roman" w:cs="Times New Roman"/>
          <w:b/>
          <w:sz w:val="23"/>
          <w:szCs w:val="23"/>
        </w:rPr>
        <w:t xml:space="preserve"> </w:t>
      </w:r>
      <w:r>
        <w:rPr>
          <w:rFonts w:ascii="Times New Roman" w:hAnsi="Times New Roman" w:cs="Times New Roman"/>
          <w:b/>
          <w:sz w:val="23"/>
          <w:szCs w:val="23"/>
        </w:rPr>
        <w:t xml:space="preserve">PROFESIONALNE</w:t>
      </w:r>
      <w:r>
        <w:rPr>
          <w:rFonts w:ascii="Times New Roman" w:hAnsi="Times New Roman" w:cs="Times New Roman"/>
          <w:b/>
          <w:sz w:val="23"/>
          <w:szCs w:val="23"/>
        </w:rPr>
        <w:t xml:space="preserve"> </w:t>
      </w:r>
      <w:r>
        <w:rPr>
          <w:rFonts w:ascii="Times New Roman" w:hAnsi="Times New Roman" w:cs="Times New Roman"/>
          <w:b/>
          <w:sz w:val="23"/>
          <w:szCs w:val="23"/>
        </w:rPr>
        <w:t xml:space="preserve">DJELATNOSTI</w:t>
      </w:r>
    </w:p>
    <w:p w14:paraId="5BE761B2">
      <w:pPr>
        <w:pStyle w:val="Tijeloteksta"/>
        <w:spacing w:before="3"/>
        <w:jc w:val="both"/>
        <w:rPr>
          <w:rFonts w:ascii="Times New Roman" w:hAnsi="Times New Roman" w:cs="Times New Roman"/>
          <w:b/>
          <w:sz w:val="23"/>
          <w:szCs w:val="23"/>
        </w:rPr>
      </w:pPr>
    </w:p>
    <w:p w14:paraId="569BD2CA">
      <w:pPr>
        <w:pStyle w:val="Naslov1"/>
        <w:spacing w:before="90"/>
        <w:ind w:left="0"/>
        <w:jc w:val="both"/>
        <w:rPr>
          <w:sz w:val="23"/>
          <w:szCs w:val="23"/>
        </w:rPr>
      </w:pPr>
      <w:r>
        <w:rPr>
          <w:sz w:val="23"/>
          <w:szCs w:val="23"/>
        </w:rPr>
        <w:t xml:space="preserve">Gospodarski</w:t>
      </w:r>
      <w:r>
        <w:rPr>
          <w:sz w:val="23"/>
          <w:szCs w:val="23"/>
        </w:rPr>
        <w:t xml:space="preserve"> </w:t>
      </w:r>
      <w:r>
        <w:rPr>
          <w:sz w:val="23"/>
          <w:szCs w:val="23"/>
        </w:rPr>
        <w:t xml:space="preserve">subjekt</w:t>
      </w:r>
      <w:r>
        <w:rPr>
          <w:sz w:val="23"/>
          <w:szCs w:val="23"/>
        </w:rPr>
        <w:t xml:space="preserve"> </w:t>
      </w:r>
      <w:r>
        <w:rPr>
          <w:sz w:val="23"/>
          <w:szCs w:val="23"/>
        </w:rPr>
        <w:t xml:space="preserve">mora</w:t>
      </w:r>
      <w:r>
        <w:rPr>
          <w:sz w:val="23"/>
          <w:szCs w:val="23"/>
        </w:rPr>
        <w:t xml:space="preserve"> </w:t>
      </w:r>
      <w:r>
        <w:rPr>
          <w:sz w:val="23"/>
          <w:szCs w:val="23"/>
        </w:rPr>
        <w:t xml:space="preserve">dokazati</w:t>
      </w:r>
      <w:r>
        <w:rPr>
          <w:sz w:val="23"/>
          <w:szCs w:val="23"/>
        </w:rPr>
        <w:t xml:space="preserve"> </w:t>
      </w:r>
      <w:r>
        <w:rPr>
          <w:sz w:val="23"/>
          <w:szCs w:val="23"/>
        </w:rPr>
        <w:t xml:space="preserve">svoj</w:t>
      </w:r>
      <w:r>
        <w:rPr>
          <w:sz w:val="23"/>
          <w:szCs w:val="23"/>
        </w:rPr>
        <w:t xml:space="preserve"> </w:t>
      </w:r>
      <w:r>
        <w:rPr>
          <w:sz w:val="23"/>
          <w:szCs w:val="23"/>
        </w:rPr>
        <w:t xml:space="preserve">upis</w:t>
      </w:r>
      <w:r>
        <w:rPr>
          <w:sz w:val="23"/>
          <w:szCs w:val="23"/>
        </w:rPr>
        <w:t xml:space="preserve"> </w:t>
      </w:r>
      <w:r>
        <w:rPr>
          <w:sz w:val="23"/>
          <w:szCs w:val="23"/>
        </w:rPr>
        <w:t xml:space="preserve">u</w:t>
      </w:r>
      <w:r>
        <w:rPr>
          <w:sz w:val="23"/>
          <w:szCs w:val="23"/>
        </w:rPr>
        <w:t xml:space="preserve"> </w:t>
      </w:r>
      <w:r>
        <w:rPr>
          <w:sz w:val="23"/>
          <w:szCs w:val="23"/>
        </w:rPr>
        <w:t xml:space="preserve">sudski,</w:t>
      </w:r>
      <w:r>
        <w:rPr>
          <w:sz w:val="23"/>
          <w:szCs w:val="23"/>
        </w:rPr>
        <w:t xml:space="preserve"> </w:t>
      </w:r>
      <w:r>
        <w:rPr>
          <w:sz w:val="23"/>
          <w:szCs w:val="23"/>
        </w:rPr>
        <w:t xml:space="preserve">obrtni,</w:t>
      </w:r>
      <w:r>
        <w:rPr>
          <w:sz w:val="23"/>
          <w:szCs w:val="23"/>
        </w:rPr>
        <w:t xml:space="preserve"> </w:t>
      </w:r>
      <w:r>
        <w:rPr>
          <w:sz w:val="23"/>
          <w:szCs w:val="23"/>
        </w:rPr>
        <w:t xml:space="preserve">strukovni</w:t>
      </w:r>
      <w:r>
        <w:rPr>
          <w:sz w:val="23"/>
          <w:szCs w:val="23"/>
        </w:rPr>
        <w:t xml:space="preserve"> </w:t>
      </w:r>
      <w:r>
        <w:rPr>
          <w:sz w:val="23"/>
          <w:szCs w:val="23"/>
        </w:rPr>
        <w:t xml:space="preserve">ili</w:t>
      </w:r>
      <w:r>
        <w:rPr>
          <w:sz w:val="23"/>
          <w:szCs w:val="23"/>
        </w:rPr>
        <w:t xml:space="preserve"> </w:t>
      </w:r>
      <w:r>
        <w:rPr>
          <w:sz w:val="23"/>
          <w:szCs w:val="23"/>
        </w:rPr>
        <w:t xml:space="preserve">drugi odgovarajući</w:t>
      </w:r>
      <w:r>
        <w:rPr>
          <w:sz w:val="23"/>
          <w:szCs w:val="23"/>
        </w:rPr>
        <w:t xml:space="preserve"> </w:t>
      </w:r>
      <w:r>
        <w:rPr>
          <w:sz w:val="23"/>
          <w:szCs w:val="23"/>
        </w:rPr>
        <w:t xml:space="preserve">registar.</w:t>
      </w:r>
    </w:p>
    <w:p w14:paraId="32F26327">
      <w:pPr>
        <w:pStyle w:val="Tijeloteksta"/>
        <w:spacing w:before="10"/>
        <w:jc w:val="both"/>
        <w:rPr>
          <w:rFonts w:ascii="Times New Roman" w:hAnsi="Times New Roman" w:cs="Times New Roman"/>
          <w:b/>
          <w:sz w:val="23"/>
          <w:szCs w:val="23"/>
        </w:rPr>
      </w:pPr>
    </w:p>
    <w:p w14:paraId="17D2ABDB">
      <w:pPr>
        <w:pStyle w:val="Tijeloteksta"/>
        <w:spacing w:before="1"/>
        <w:jc w:val="both"/>
        <w:rPr>
          <w:rFonts w:ascii="Times New Roman" w:hAnsi="Times New Roman" w:cs="Times New Roman"/>
          <w:sz w:val="23"/>
          <w:szCs w:val="23"/>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0817BE7D">
      <w:pPr>
        <w:pStyle w:val="Naslov1"/>
        <w:spacing w:before="89"/>
        <w:ind w:left="0"/>
        <w:jc w:val="both"/>
        <w:rPr>
          <w:b w:val="0"/>
          <w:sz w:val="23"/>
          <w:szCs w:val="23"/>
        </w:rPr>
      </w:pPr>
      <w:r>
        <w:rPr>
          <w:b w:val="0"/>
          <w:sz w:val="23"/>
          <w:szCs w:val="23"/>
        </w:rPr>
        <w:t xml:space="preserve">Izvadak</w:t>
      </w:r>
      <w:r>
        <w:rPr>
          <w:b w:val="0"/>
          <w:sz w:val="23"/>
          <w:szCs w:val="23"/>
        </w:rPr>
        <w:t xml:space="preserve"> </w:t>
      </w:r>
      <w:r>
        <w:rPr>
          <w:b w:val="0"/>
          <w:sz w:val="23"/>
          <w:szCs w:val="23"/>
        </w:rPr>
        <w:t xml:space="preserve">iz</w:t>
      </w:r>
      <w:r>
        <w:rPr>
          <w:b w:val="0"/>
          <w:sz w:val="23"/>
          <w:szCs w:val="23"/>
        </w:rPr>
        <w:t xml:space="preserve"> </w:t>
      </w:r>
      <w:r>
        <w:rPr>
          <w:b w:val="0"/>
          <w:sz w:val="23"/>
          <w:szCs w:val="23"/>
        </w:rPr>
        <w:t xml:space="preserve">sudskog,</w:t>
      </w:r>
      <w:r>
        <w:rPr>
          <w:b w:val="0"/>
          <w:sz w:val="23"/>
          <w:szCs w:val="23"/>
        </w:rPr>
        <w:t xml:space="preserve"> </w:t>
      </w:r>
      <w:r>
        <w:rPr>
          <w:b w:val="0"/>
          <w:sz w:val="23"/>
          <w:szCs w:val="23"/>
        </w:rPr>
        <w:t xml:space="preserve">obrtnog</w:t>
      </w:r>
      <w:r>
        <w:rPr>
          <w:b w:val="0"/>
          <w:sz w:val="23"/>
          <w:szCs w:val="23"/>
        </w:rPr>
        <w:t xml:space="preserve"> </w:t>
      </w:r>
      <w:r>
        <w:rPr>
          <w:b w:val="0"/>
          <w:sz w:val="23"/>
          <w:szCs w:val="23"/>
        </w:rPr>
        <w:t xml:space="preserve">ili</w:t>
      </w:r>
      <w:r>
        <w:rPr>
          <w:b w:val="0"/>
          <w:sz w:val="23"/>
          <w:szCs w:val="23"/>
        </w:rPr>
        <w:t xml:space="preserve"> </w:t>
      </w:r>
      <w:r>
        <w:rPr>
          <w:b w:val="0"/>
          <w:sz w:val="23"/>
          <w:szCs w:val="23"/>
        </w:rPr>
        <w:t xml:space="preserve">drugog</w:t>
      </w:r>
      <w:r>
        <w:rPr>
          <w:b w:val="0"/>
          <w:sz w:val="23"/>
          <w:szCs w:val="23"/>
        </w:rPr>
        <w:t xml:space="preserve"> </w:t>
      </w:r>
      <w:r>
        <w:rPr>
          <w:b w:val="0"/>
          <w:sz w:val="23"/>
          <w:szCs w:val="23"/>
        </w:rPr>
        <w:t xml:space="preserve">odgovarajućeg</w:t>
      </w:r>
      <w:r>
        <w:rPr>
          <w:b w:val="0"/>
          <w:sz w:val="23"/>
          <w:szCs w:val="23"/>
        </w:rPr>
        <w:t xml:space="preserve"> </w:t>
      </w:r>
      <w:r>
        <w:rPr>
          <w:b w:val="0"/>
          <w:sz w:val="23"/>
          <w:szCs w:val="23"/>
        </w:rPr>
        <w:t xml:space="preserve">registra</w:t>
      </w:r>
      <w:r>
        <w:rPr>
          <w:b w:val="0"/>
          <w:sz w:val="23"/>
          <w:szCs w:val="23"/>
        </w:rPr>
        <w:t xml:space="preserve"> </w:t>
      </w:r>
      <w:r>
        <w:rPr>
          <w:b w:val="0"/>
          <w:sz w:val="23"/>
          <w:szCs w:val="23"/>
        </w:rPr>
        <w:t xml:space="preserve">koji</w:t>
      </w:r>
      <w:r>
        <w:rPr>
          <w:b w:val="0"/>
          <w:sz w:val="23"/>
          <w:szCs w:val="23"/>
        </w:rPr>
        <w:t xml:space="preserve"> </w:t>
      </w:r>
      <w:r>
        <w:rPr>
          <w:b w:val="0"/>
          <w:sz w:val="23"/>
          <w:szCs w:val="23"/>
        </w:rPr>
        <w:t xml:space="preserve">se</w:t>
      </w:r>
      <w:r>
        <w:rPr>
          <w:b w:val="0"/>
          <w:sz w:val="23"/>
          <w:szCs w:val="23"/>
        </w:rPr>
        <w:t xml:space="preserve"> </w:t>
      </w:r>
      <w:r>
        <w:rPr>
          <w:b w:val="0"/>
          <w:sz w:val="23"/>
          <w:szCs w:val="23"/>
        </w:rPr>
        <w:t xml:space="preserve">vodi</w:t>
      </w:r>
      <w:r>
        <w:rPr>
          <w:b w:val="0"/>
          <w:sz w:val="23"/>
          <w:szCs w:val="23"/>
        </w:rPr>
        <w:t xml:space="preserve"> </w:t>
      </w:r>
      <w:r>
        <w:rPr>
          <w:b w:val="0"/>
          <w:sz w:val="23"/>
          <w:szCs w:val="23"/>
        </w:rPr>
        <w:t xml:space="preserve">u</w:t>
      </w:r>
      <w:r>
        <w:rPr>
          <w:b w:val="0"/>
          <w:sz w:val="23"/>
          <w:szCs w:val="23"/>
        </w:rPr>
        <w:t xml:space="preserve"> </w:t>
      </w:r>
      <w:r>
        <w:rPr>
          <w:b w:val="0"/>
          <w:sz w:val="23"/>
          <w:szCs w:val="23"/>
        </w:rPr>
        <w:t xml:space="preserve">državi poslovnog</w:t>
      </w:r>
      <w:r>
        <w:rPr>
          <w:b w:val="0"/>
          <w:sz w:val="23"/>
          <w:szCs w:val="23"/>
        </w:rPr>
        <w:t xml:space="preserve"> </w:t>
      </w:r>
      <w:r>
        <w:rPr>
          <w:b w:val="0"/>
          <w:sz w:val="23"/>
          <w:szCs w:val="23"/>
        </w:rPr>
        <w:t xml:space="preserve">nastana gospodarskog subjekta.</w:t>
      </w:r>
    </w:p>
    <w:p w14:paraId="11F3714B">
      <w:pPr>
        <w:spacing w:before="1"/>
        <w:jc w:val="both"/>
        <w:rPr>
          <w:rFonts w:ascii="Times New Roman" w:hAnsi="Times New Roman" w:cs="Times New Roman"/>
          <w:sz w:val="23"/>
          <w:szCs w:val="23"/>
        </w:rPr>
      </w:pPr>
      <w:r>
        <w:rPr>
          <w:rFonts w:ascii="Times New Roman" w:hAnsi="Times New Roman" w:cs="Times New Roman"/>
          <w:sz w:val="23"/>
          <w:szCs w:val="23"/>
        </w:rPr>
        <w:t xml:space="preserve">Izvadak</w:t>
      </w:r>
      <w:r>
        <w:rPr>
          <w:rFonts w:ascii="Times New Roman" w:hAnsi="Times New Roman" w:cs="Times New Roman"/>
          <w:sz w:val="23"/>
          <w:szCs w:val="23"/>
        </w:rPr>
        <w:t xml:space="preserve"> </w:t>
      </w:r>
      <w:r>
        <w:rPr>
          <w:rFonts w:ascii="Times New Roman" w:hAnsi="Times New Roman" w:cs="Times New Roman"/>
          <w:sz w:val="23"/>
          <w:szCs w:val="23"/>
        </w:rPr>
        <w:t xml:space="preserve">ne</w:t>
      </w:r>
      <w:r>
        <w:rPr>
          <w:rFonts w:ascii="Times New Roman" w:hAnsi="Times New Roman" w:cs="Times New Roman"/>
          <w:sz w:val="23"/>
          <w:szCs w:val="23"/>
        </w:rPr>
        <w:t xml:space="preserve"> </w:t>
      </w:r>
      <w:r>
        <w:rPr>
          <w:rFonts w:ascii="Times New Roman" w:hAnsi="Times New Roman" w:cs="Times New Roman"/>
          <w:sz w:val="23"/>
          <w:szCs w:val="23"/>
        </w:rPr>
        <w:t xml:space="preserve">smije</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stariji</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slanja</w:t>
      </w:r>
      <w:r>
        <w:rPr>
          <w:rFonts w:ascii="Times New Roman" w:hAnsi="Times New Roman" w:cs="Times New Roman"/>
          <w:sz w:val="23"/>
          <w:szCs w:val="23"/>
        </w:rPr>
        <w:t xml:space="preserve"> odnosno </w:t>
      </w:r>
      <w:r>
        <w:rPr>
          <w:rFonts w:ascii="Times New Roman" w:hAnsi="Times New Roman" w:cs="Times New Roman"/>
          <w:sz w:val="23"/>
          <w:szCs w:val="23"/>
        </w:rPr>
        <w:t xml:space="preserve">objave</w:t>
      </w:r>
      <w:r>
        <w:rPr>
          <w:rFonts w:ascii="Times New Roman" w:hAnsi="Times New Roman" w:cs="Times New Roman"/>
          <w:sz w:val="23"/>
          <w:szCs w:val="23"/>
        </w:rPr>
        <w:t xml:space="preserve"> </w:t>
      </w:r>
      <w:r>
        <w:rPr>
          <w:rFonts w:ascii="Times New Roman" w:hAnsi="Times New Roman" w:cs="Times New Roman"/>
          <w:sz w:val="23"/>
          <w:szCs w:val="23"/>
        </w:rPr>
        <w:t xml:space="preserve">Poziva</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dostavu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434E0058">
      <w:pPr>
        <w:spacing w:before="1"/>
        <w:jc w:val="both"/>
        <w:rPr>
          <w:rFonts w:ascii="Times New Roman" w:hAnsi="Times New Roman" w:cs="Times New Roman"/>
          <w:b/>
          <w:sz w:val="23"/>
          <w:szCs w:val="23"/>
        </w:rPr>
      </w:pPr>
    </w:p>
    <w:p w14:paraId="22700F5B">
      <w:pPr>
        <w:pStyle w:val="Tijeloteksta"/>
        <w:spacing/>
        <w:jc w:val="both"/>
        <w:rPr>
          <w:rFonts w:ascii="Times New Roman" w:hAnsi="Times New Roman" w:eastAsia="Times New Roman" w:cs="Times New Roman"/>
          <w:b/>
          <w:bCs/>
          <w:sz w:val="23"/>
          <w:szCs w:val="23"/>
          <w:lang w:eastAsia="en-US" w:bidi="ar-SA"/>
        </w:rPr>
      </w:pPr>
      <w:r>
        <w:rPr>
          <w:rFonts w:ascii="Times New Roman" w:hAnsi="Times New Roman" w:eastAsia="Times New Roman" w:cs="Times New Roman"/>
          <w:b/>
          <w:bCs/>
          <w:sz w:val="23"/>
          <w:szCs w:val="23"/>
          <w:lang w:eastAsia="en-US" w:bidi="ar-SA"/>
        </w:rPr>
        <w:t xml:space="preserve">V.</w:t>
      </w:r>
      <w:r>
        <w:rPr>
          <w:rFonts w:ascii="Times New Roman" w:hAnsi="Times New Roman" w:eastAsia="Times New Roman" w:cs="Times New Roman"/>
          <w:b/>
          <w:bCs/>
          <w:sz w:val="23"/>
          <w:szCs w:val="23"/>
          <w:lang w:eastAsia="en-US" w:bidi="ar-SA"/>
        </w:rPr>
        <w:tab/>
        <w:t xml:space="preserve"/>
      </w:r>
      <w:r>
        <w:rPr>
          <w:rFonts w:ascii="Times New Roman" w:hAnsi="Times New Roman" w:eastAsia="Times New Roman" w:cs="Times New Roman"/>
          <w:b/>
          <w:bCs/>
          <w:sz w:val="23"/>
          <w:szCs w:val="23"/>
          <w:lang w:eastAsia="en-US" w:bidi="ar-SA"/>
        </w:rPr>
        <w:t xml:space="preserve">MJERE OSIGURANJA KVALITETE</w:t>
      </w:r>
    </w:p>
    <w:p w14:paraId="4009D24D">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Ponuditelj u svojim procesima poslovanja mora poštivati odredbe važećeg Zakona o hrani i Zakona o higijeni hrane i mikrobiološkim kriterijima za hranu odnosno sve pozitivne propise u državi poslovnog nastana gospodarskog subjekta. Subjekti u poslovanju s hranom moraju uspostaviti i provoditi redovite kontrole higijenskih uvjeta u svim fazama poslovnih procesa, u svakom objektu i opremi pod njihovom kontrolom, provedbom preventivnog postupka samokontrole, razvijenog u skladu s načelima sustava HACCP-a.</w:t>
      </w:r>
    </w:p>
    <w:p w14:paraId="53D5AF4F">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Gospodarski subjekt </w:t>
      </w:r>
      <w:r>
        <w:rPr>
          <w:rFonts w:ascii="Times New Roman" w:hAnsi="Times New Roman" w:eastAsia="Times New Roman" w:cs="Times New Roman"/>
          <w:bCs/>
          <w:sz w:val="23"/>
          <w:szCs w:val="23"/>
          <w:lang w:eastAsia="en-US" w:bidi="ar-SA"/>
        </w:rPr>
        <w:t xml:space="preserve">mora </w:t>
      </w:r>
      <w:r>
        <w:rPr>
          <w:rFonts w:ascii="Times New Roman" w:hAnsi="Times New Roman" w:eastAsia="Times New Roman" w:cs="Times New Roman"/>
          <w:bCs/>
          <w:sz w:val="23"/>
          <w:szCs w:val="23"/>
          <w:lang w:eastAsia="en-US" w:bidi="ar-SA"/>
        </w:rPr>
        <w:t xml:space="preserve">uspostavljen HACCP sustav i </w:t>
      </w:r>
      <w:r>
        <w:rPr>
          <w:rFonts w:ascii="Times New Roman" w:hAnsi="Times New Roman" w:eastAsia="Times New Roman" w:cs="Times New Roman"/>
          <w:bCs/>
          <w:sz w:val="23"/>
          <w:szCs w:val="23"/>
          <w:lang w:eastAsia="en-US" w:bidi="ar-SA"/>
        </w:rPr>
        <w:t xml:space="preserve">provodit</w:t>
      </w:r>
      <w:r>
        <w:rPr>
          <w:rFonts w:ascii="Times New Roman" w:hAnsi="Times New Roman" w:eastAsia="Times New Roman" w:cs="Times New Roman"/>
          <w:bCs/>
          <w:sz w:val="23"/>
          <w:szCs w:val="23"/>
          <w:lang w:eastAsia="en-US" w:bidi="ar-SA"/>
        </w:rPr>
        <w:t xml:space="preserve"> redovite sustave kontrole sigurnosti hrane prema načelima HACCP-a, kako bi naručitelj osigurao da će predmet nabave izvršavati gospodarski subjekt koji posjeduje formalno utvrđen i potvrđen sustav analize opasnosti na ključnim kontrolnim točkama.</w:t>
      </w:r>
    </w:p>
    <w:p w14:paraId="47B353A6">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Implementacijom sustava upravljanja prehrambene sigurnosti, Ponuditelj daje sigurnost Naručitelju da je osposobljen identificirati rizike i njima učinkovito upravljati.</w:t>
      </w:r>
      <w:r>
        <w:rPr>
          <w:rFonts w:ascii="Times New Roman" w:hAnsi="Times New Roman" w:eastAsia="Times New Roman" w:cs="Times New Roman"/>
          <w:bCs/>
          <w:sz w:val="23"/>
          <w:szCs w:val="23"/>
          <w:lang w:eastAsia="en-US" w:bidi="ar-SA"/>
        </w:rPr>
        <w:t xml:space="preserve"> Ukoliko Naručitelj zatraži dokaze o navedenom ponuditelj je dužan iste dostavit.</w:t>
      </w:r>
    </w:p>
    <w:p w14:paraId="459CDB00">
      <w:pPr>
        <w:pStyle w:val="Tijeloteksta"/>
        <w:spacing/>
        <w:jc w:val="both"/>
        <w:rPr>
          <w:rFonts w:ascii="Times New Roman" w:hAnsi="Times New Roman" w:eastAsia="Times New Roman" w:cs="Times New Roman"/>
          <w:b/>
          <w:bCs/>
          <w:sz w:val="23"/>
          <w:szCs w:val="23"/>
          <w:lang w:eastAsia="en-US" w:bidi="ar-SA"/>
        </w:rPr>
      </w:pPr>
    </w:p>
    <w:p w14:paraId="2D8A64B8">
      <w:pPr>
        <w:spacing/>
        <w:rPr>
          <w:rFonts w:ascii="Times New Roman" w:hAnsi="Times New Roman" w:cs="Times New Roman"/>
          <w:sz w:val="23"/>
          <w:szCs w:val="23"/>
        </w:rPr>
      </w:pPr>
    </w:p>
    <w:p w14:paraId="3146B8E4">
      <w:pPr>
        <w:spacing/>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w:t>
      </w:r>
      <w:r>
        <w:rPr>
          <w:rFonts w:ascii="Times New Roman" w:hAnsi="Times New Roman" w:cs="Times New Roman"/>
          <w:b/>
          <w:sz w:val="23"/>
          <w:szCs w:val="23"/>
        </w:rPr>
        <w:tab/>
        <w:t xml:space="preserve"/>
      </w:r>
      <w:r>
        <w:rPr>
          <w:rFonts w:ascii="Times New Roman" w:hAnsi="Times New Roman" w:cs="Times New Roman"/>
          <w:b/>
          <w:sz w:val="23"/>
          <w:szCs w:val="23"/>
        </w:rPr>
        <w:t xml:space="preserve">TROŠKOVNIK</w:t>
      </w:r>
    </w:p>
    <w:p w14:paraId="012FD8B3">
      <w:pPr>
        <w:spacing/>
        <w:jc w:val="both"/>
        <w:rPr>
          <w:rFonts w:ascii="Times New Roman" w:hAnsi="Times New Roman" w:cs="Times New Roman"/>
          <w:sz w:val="23"/>
          <w:szCs w:val="23"/>
        </w:rPr>
      </w:pPr>
      <w:r>
        <w:rPr>
          <w:rFonts w:ascii="Times New Roman" w:hAnsi="Times New Roman" w:cs="Times New Roman"/>
          <w:sz w:val="23"/>
          <w:szCs w:val="23"/>
        </w:rPr>
        <w:t xml:space="preserve">Troškovnik je sastavni dio ovoga Poziva na dostava ponude, a d</w:t>
      </w:r>
      <w:r>
        <w:rPr>
          <w:rFonts w:ascii="Times New Roman" w:hAnsi="Times New Roman" w:cs="Times New Roman"/>
          <w:sz w:val="23"/>
          <w:szCs w:val="23"/>
        </w:rPr>
        <w:t xml:space="preserve">ostavlja se kao poseban prilog.</w:t>
      </w:r>
    </w:p>
    <w:p w14:paraId="239904A6">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potpunost</w:t>
      </w:r>
      <w:r>
        <w:rPr>
          <w:rFonts w:ascii="Times New Roman" w:hAnsi="Times New Roman" w:cs="Times New Roman"/>
          <w:sz w:val="23"/>
          <w:szCs w:val="23"/>
        </w:rPr>
        <w:t xml:space="preserve">i ispuniti obrazac Troškovnika.</w:t>
      </w:r>
    </w:p>
    <w:p w14:paraId="405421EF">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Troškovnik upisati jediničnu cijenu (bez PDV-a), ukupnu cijenu (bez PDV-a), stopu PDV-a, iznos PDV-a te ukupnu cijenu (s PDV-om) za svaku stavku. Ponuditelj je također u obvezi upisati jediničnu cijenu (bez PDV-a) ponuđenog proizvoda po komadu odnosno cijenu po obračunskoj jedinici ponuđenog proizvoda prema kojoj će se izdavati računi te na kraju iskazati cijenu ponude bez PDV-a, PDV i</w:t>
      </w:r>
      <w:r>
        <w:rPr>
          <w:rFonts w:ascii="Times New Roman" w:hAnsi="Times New Roman" w:cs="Times New Roman"/>
          <w:sz w:val="23"/>
          <w:szCs w:val="23"/>
        </w:rPr>
        <w:t xml:space="preserve"> ukupnu cijenu ponude s PDV-om.</w:t>
      </w:r>
    </w:p>
    <w:p w14:paraId="76A693B1">
      <w:pPr>
        <w:spacing/>
        <w:rPr>
          <w:rFonts w:ascii="Times New Roman" w:hAnsi="Times New Roman" w:cs="Times New Roman"/>
          <w:sz w:val="23"/>
          <w:szCs w:val="23"/>
        </w:rPr>
      </w:pPr>
      <w:r>
        <w:rPr>
          <w:rFonts w:ascii="Times New Roman" w:hAnsi="Times New Roman" w:cs="Times New Roman"/>
          <w:sz w:val="23"/>
          <w:szCs w:val="23"/>
        </w:rPr>
        <w:t xml:space="preserve">Ovlaštena osoba Ponuditelja, obvezna je potpisati Troškovnik te ist</w:t>
      </w:r>
      <w:r>
        <w:rPr>
          <w:rFonts w:ascii="Times New Roman" w:hAnsi="Times New Roman" w:cs="Times New Roman"/>
          <w:sz w:val="23"/>
          <w:szCs w:val="23"/>
        </w:rPr>
        <w:t xml:space="preserve">i ovjeriti pečatom.</w:t>
      </w:r>
    </w:p>
    <w:p w14:paraId="6F7CE8EE">
      <w:pPr>
        <w:spacing/>
        <w:rPr>
          <w:rFonts w:ascii="Times New Roman" w:hAnsi="Times New Roman" w:cs="Times New Roman"/>
          <w:sz w:val="23"/>
          <w:szCs w:val="23"/>
        </w:rPr>
      </w:pPr>
      <w:r>
        <w:rPr>
          <w:rFonts w:ascii="Times New Roman" w:hAnsi="Times New Roman" w:cs="Times New Roman"/>
          <w:sz w:val="23"/>
          <w:szCs w:val="23"/>
        </w:rPr>
        <w:t xml:space="preserve">Ako Ponuditelj nije u sustavu PDV-a, na mjesto predviđeno za upis cijene ponude s PDV-om, upisuje se isti iznos kao što je upisan na mjestu predviđenom za upis cijene ponude bez PDV-a, a mjesto predviđeno za upis iznosa PDV-a ostavlja se prazno.</w:t>
      </w:r>
    </w:p>
    <w:p w14:paraId="2600E793">
      <w:pPr>
        <w:tabs>
          <w:tab w:val="left" w:pos="567"/>
        </w:tabs>
        <w:spacing/>
        <w:jc w:val="both"/>
        <w:rPr>
          <w:rFonts w:ascii="Times New Roman" w:hAnsi="Times New Roman" w:cs="Times New Roman"/>
          <w:b/>
          <w:sz w:val="23"/>
          <w:szCs w:val="23"/>
        </w:rPr>
      </w:pPr>
    </w:p>
    <w:p w14:paraId="0BC0C8A6">
      <w:pPr>
        <w:pStyle w:val="Tijeloteksta"/>
        <w:spacing w:before="5"/>
        <w:rPr>
          <w:rFonts w:ascii="Times New Roman" w:hAnsi="Times New Roman" w:cs="Times New Roman"/>
          <w:sz w:val="23"/>
          <w:szCs w:val="23"/>
        </w:rPr>
      </w:pPr>
    </w:p>
    <w:sectPr>
      <w:type w:val="nextPage"/>
      <w:pgSz w:w="11910" w:h="16840"/>
      <w:pgMar w:top="1580" w:right="920" w:bottom="1240" w:left="840" w:header="0" w:footer="1055" w:gutter="0"/>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Segoe UI">
    <w:charset w:val="38"/>
    <w:family w:val="swiss"/>
    <w:pitch w:val="variable"/>
    <w:sig w:usb0="E4002EFF" w:usb1="C000E47F" w:usb2="00000009" w:usb3="00000000" w:csb0="000001FF" w:csb1="00000000"/>
  </w:font>
  <w:font w:name="Lucida Sans Unicode">
    <w:charset w:val="38"/>
    <w:family w:val="swiss"/>
    <w:pitch w:val="variable"/>
    <w:sig w:usb0="80000AFF" w:usb1="0000396B" w:usb2="00000000" w:usb3="00000000" w:csb0="000000B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4BE2"/>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1517" w:hanging="284"/>
      </w:pPr>
      <w:rPr>
        <w:rFonts w:ascii="Times New Roman" w:hAnsi="Times New Roman" w:eastAsia="Times New Roman" w:cs="Times New Roman" w:hint="default"/>
        <w:color w:val="221F1F"/>
        <w:w w:val="100"/>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
    <w:nsid w:val="1DFE613E"/>
    <w:lvl w:ilvl="0">
      <w:start w:val="1"/>
      <w:numFmt w:val="decimal"/>
      <w:suff w:val="tab"/>
      <w:lvlText w:val="%1."/>
      <w:pPr>
        <w:spacing/>
        <w:ind w:left="835" w:hanging="367"/>
      </w:pPr>
      <w:rPr>
        <w:rFonts w:ascii="Times New Roman" w:hAnsi="Times New Roman" w:eastAsia="Arial" w:cs="Times New Roman" w:hint="default"/>
        <w:spacing w:val="-9"/>
        <w:w w:val="100"/>
        <w:sz w:val="22"/>
        <w:szCs w:val="22"/>
        <w:lang w:val="hr-HR" w:eastAsia="hr-HR" w:bidi="hr-HR"/>
      </w:rPr>
    </w:lvl>
    <w:lvl w:ilvl="1">
      <w:start w:val="0"/>
      <w:numFmt w:val="bullet"/>
      <w:suff w:val="tab"/>
      <w:lvlText w:val="-"/>
      <w:pPr>
        <w:spacing/>
        <w:ind w:left="1193" w:hanging="357"/>
      </w:pPr>
      <w:rPr>
        <w:rFonts w:ascii="Arial" w:hAnsi="Arial" w:eastAsia="Arial" w:cs="Arial" w:hint="default"/>
        <w:w w:val="82"/>
        <w:sz w:val="22"/>
        <w:szCs w:val="22"/>
        <w:lang w:val="hr-HR" w:eastAsia="hr-HR" w:bidi="hr-HR"/>
      </w:rPr>
    </w:lvl>
    <w:lvl w:ilvl="2">
      <w:start w:val="0"/>
      <w:numFmt w:val="bullet"/>
      <w:suff w:val="tab"/>
      <w:lvlText w:val="•"/>
      <w:pPr>
        <w:spacing/>
        <w:ind w:left="2124" w:hanging="357"/>
      </w:pPr>
      <w:rPr>
        <w:rFonts w:hint="default"/>
        <w:lang w:val="hr-HR" w:eastAsia="hr-HR" w:bidi="hr-HR"/>
      </w:rPr>
    </w:lvl>
    <w:lvl w:ilvl="3">
      <w:start w:val="0"/>
      <w:numFmt w:val="bullet"/>
      <w:suff w:val="tab"/>
      <w:lvlText w:val="•"/>
      <w:pPr>
        <w:spacing/>
        <w:ind w:left="3049" w:hanging="357"/>
      </w:pPr>
      <w:rPr>
        <w:rFonts w:hint="default"/>
        <w:lang w:val="hr-HR" w:eastAsia="hr-HR" w:bidi="hr-HR"/>
      </w:rPr>
    </w:lvl>
    <w:lvl w:ilvl="4">
      <w:start w:val="0"/>
      <w:numFmt w:val="bullet"/>
      <w:suff w:val="tab"/>
      <w:lvlText w:val="•"/>
      <w:pPr>
        <w:spacing/>
        <w:ind w:left="3973" w:hanging="357"/>
      </w:pPr>
      <w:rPr>
        <w:rFonts w:hint="default"/>
        <w:lang w:val="hr-HR" w:eastAsia="hr-HR" w:bidi="hr-HR"/>
      </w:rPr>
    </w:lvl>
    <w:lvl w:ilvl="5">
      <w:start w:val="0"/>
      <w:numFmt w:val="bullet"/>
      <w:suff w:val="tab"/>
      <w:lvlText w:val="•"/>
      <w:pPr>
        <w:spacing/>
        <w:ind w:left="4898" w:hanging="357"/>
      </w:pPr>
      <w:rPr>
        <w:rFonts w:hint="default"/>
        <w:lang w:val="hr-HR" w:eastAsia="hr-HR" w:bidi="hr-HR"/>
      </w:rPr>
    </w:lvl>
    <w:lvl w:ilvl="6">
      <w:start w:val="0"/>
      <w:numFmt w:val="bullet"/>
      <w:suff w:val="tab"/>
      <w:lvlText w:val="•"/>
      <w:pPr>
        <w:spacing/>
        <w:ind w:left="5823" w:hanging="357"/>
      </w:pPr>
      <w:rPr>
        <w:rFonts w:hint="default"/>
        <w:lang w:val="hr-HR" w:eastAsia="hr-HR" w:bidi="hr-HR"/>
      </w:rPr>
    </w:lvl>
    <w:lvl w:ilvl="7">
      <w:start w:val="0"/>
      <w:numFmt w:val="bullet"/>
      <w:suff w:val="tab"/>
      <w:lvlText w:val="•"/>
      <w:pPr>
        <w:spacing/>
        <w:ind w:left="6747" w:hanging="357"/>
      </w:pPr>
      <w:rPr>
        <w:rFonts w:hint="default"/>
        <w:lang w:val="hr-HR" w:eastAsia="hr-HR" w:bidi="hr-HR"/>
      </w:rPr>
    </w:lvl>
    <w:lvl w:ilvl="8">
      <w:start w:val="0"/>
      <w:numFmt w:val="bullet"/>
      <w:suff w:val="tab"/>
      <w:lvlText w:val="•"/>
      <w:pPr>
        <w:spacing/>
        <w:ind w:left="7672" w:hanging="357"/>
      </w:pPr>
      <w:rPr>
        <w:rFonts w:hint="default"/>
        <w:lang w:val="hr-HR" w:eastAsia="hr-HR" w:bidi="hr-HR"/>
      </w:rPr>
    </w:lvl>
  </w:abstractNum>
  <w:abstractNum w:abstractNumId="2">
    <w:nsid w:val="2F300320"/>
    <w:lvl w:ilvl="0">
      <w:start w:val="2"/>
      <w:numFmt w:val="upperRoman"/>
      <w:suff w:val="tab"/>
      <w:lvlText w:val="%1."/>
      <w:pPr>
        <w:spacing/>
        <w:ind w:left="1099" w:hanging="708"/>
        <w:jc w:val="right"/>
      </w:pPr>
      <w:rPr>
        <w:rFonts w:ascii="Times New Roman" w:hAnsi="Times New Roman" w:eastAsia="Times New Roman" w:cs="Times New Roman" w:hint="default"/>
        <w:b/>
        <w:bCs/>
        <w:w w:val="99"/>
        <w:sz w:val="24"/>
        <w:szCs w:val="24"/>
        <w:lang w:val="hr-HR" w:eastAsia="en-US" w:bidi="ar-SA"/>
      </w:rPr>
    </w:lvl>
    <w:lvl w:ilvl="1">
      <w:start w:val="1"/>
      <w:numFmt w:val="upperLetter"/>
      <w:suff w:val="tab"/>
      <w:lvlText w:val="%2."/>
      <w:pPr>
        <w:spacing/>
        <w:ind w:left="1308" w:hanging="360"/>
      </w:pPr>
      <w:rPr>
        <w:rFonts w:hint="default"/>
        <w:b/>
        <w:bCs/>
        <w:spacing w:val="-1"/>
        <w:w w:val="99"/>
        <w:lang w:val="hr-HR" w:eastAsia="en-US" w:bidi="ar-SA"/>
      </w:rPr>
    </w:lvl>
    <w:lvl w:ilvl="2">
      <w:start w:val="0"/>
      <w:numFmt w:val="bullet"/>
      <w:suff w:val="tab"/>
      <w:lvlText w:val="•"/>
      <w:pPr>
        <w:spacing/>
        <w:ind w:left="2602" w:hanging="360"/>
      </w:pPr>
      <w:rPr>
        <w:rFonts w:hint="default"/>
        <w:lang w:val="hr-HR" w:eastAsia="en-US" w:bidi="ar-SA"/>
      </w:rPr>
    </w:lvl>
    <w:lvl w:ilvl="3">
      <w:start w:val="0"/>
      <w:numFmt w:val="bullet"/>
      <w:suff w:val="tab"/>
      <w:lvlText w:val="•"/>
      <w:pPr>
        <w:spacing/>
        <w:ind w:left="3545" w:hanging="360"/>
      </w:pPr>
      <w:rPr>
        <w:rFonts w:hint="default"/>
        <w:lang w:val="hr-HR" w:eastAsia="en-US" w:bidi="ar-SA"/>
      </w:rPr>
    </w:lvl>
    <w:lvl w:ilvl="4">
      <w:start w:val="0"/>
      <w:numFmt w:val="bullet"/>
      <w:suff w:val="tab"/>
      <w:lvlText w:val="•"/>
      <w:pPr>
        <w:spacing/>
        <w:ind w:left="4488" w:hanging="360"/>
      </w:pPr>
      <w:rPr>
        <w:rFonts w:hint="default"/>
        <w:lang w:val="hr-HR" w:eastAsia="en-US" w:bidi="ar-SA"/>
      </w:rPr>
    </w:lvl>
    <w:lvl w:ilvl="5">
      <w:start w:val="0"/>
      <w:numFmt w:val="bullet"/>
      <w:suff w:val="tab"/>
      <w:lvlText w:val="•"/>
      <w:pPr>
        <w:spacing/>
        <w:ind w:left="5431" w:hanging="360"/>
      </w:pPr>
      <w:rPr>
        <w:rFonts w:hint="default"/>
        <w:lang w:val="hr-HR" w:eastAsia="en-US" w:bidi="ar-SA"/>
      </w:rPr>
    </w:lvl>
    <w:lvl w:ilvl="6">
      <w:start w:val="0"/>
      <w:numFmt w:val="bullet"/>
      <w:suff w:val="tab"/>
      <w:lvlText w:val="•"/>
      <w:pPr>
        <w:spacing/>
        <w:ind w:left="6374" w:hanging="360"/>
      </w:pPr>
      <w:rPr>
        <w:rFonts w:hint="default"/>
        <w:lang w:val="hr-HR" w:eastAsia="en-US" w:bidi="ar-SA"/>
      </w:rPr>
    </w:lvl>
    <w:lvl w:ilvl="7">
      <w:start w:val="0"/>
      <w:numFmt w:val="bullet"/>
      <w:suff w:val="tab"/>
      <w:lvlText w:val="•"/>
      <w:pPr>
        <w:spacing/>
        <w:ind w:left="7317" w:hanging="360"/>
      </w:pPr>
      <w:rPr>
        <w:rFonts w:hint="default"/>
        <w:lang w:val="hr-HR" w:eastAsia="en-US" w:bidi="ar-SA"/>
      </w:rPr>
    </w:lvl>
    <w:lvl w:ilvl="8">
      <w:start w:val="0"/>
      <w:numFmt w:val="bullet"/>
      <w:suff w:val="tab"/>
      <w:lvlText w:val="•"/>
      <w:pPr>
        <w:spacing/>
        <w:ind w:left="8260" w:hanging="360"/>
      </w:pPr>
      <w:rPr>
        <w:rFonts w:hint="default"/>
        <w:lang w:val="hr-HR" w:eastAsia="en-US" w:bidi="ar-SA"/>
      </w:rPr>
    </w:lvl>
  </w:abstractNum>
  <w:abstractNum w:abstractNumId="3">
    <w:nsid w:val="3B863B29"/>
    <w:lvl w:ilvl="0">
      <w:start w:val="0"/>
      <w:numFmt w:val="bullet"/>
      <w:suff w:val="tab"/>
      <w:lvlText w:val="-"/>
      <w:pPr>
        <w:spacing/>
        <w:ind w:left="1666" w:hanging="351"/>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508" w:hanging="351"/>
      </w:pPr>
      <w:rPr>
        <w:rFonts w:hint="default"/>
        <w:lang w:val="hr-HR" w:eastAsia="en-US" w:bidi="ar-SA"/>
      </w:rPr>
    </w:lvl>
    <w:lvl w:ilvl="2">
      <w:start w:val="0"/>
      <w:numFmt w:val="bullet"/>
      <w:suff w:val="tab"/>
      <w:lvlText w:val="•"/>
      <w:pPr>
        <w:spacing/>
        <w:ind w:left="3357" w:hanging="351"/>
      </w:pPr>
      <w:rPr>
        <w:rFonts w:hint="default"/>
        <w:lang w:val="hr-HR" w:eastAsia="en-US" w:bidi="ar-SA"/>
      </w:rPr>
    </w:lvl>
    <w:lvl w:ilvl="3">
      <w:start w:val="0"/>
      <w:numFmt w:val="bullet"/>
      <w:suff w:val="tab"/>
      <w:lvlText w:val="•"/>
      <w:pPr>
        <w:spacing/>
        <w:ind w:left="4205" w:hanging="351"/>
      </w:pPr>
      <w:rPr>
        <w:rFonts w:hint="default"/>
        <w:lang w:val="hr-HR" w:eastAsia="en-US" w:bidi="ar-SA"/>
      </w:rPr>
    </w:lvl>
    <w:lvl w:ilvl="4">
      <w:start w:val="0"/>
      <w:numFmt w:val="bullet"/>
      <w:suff w:val="tab"/>
      <w:lvlText w:val="•"/>
      <w:pPr>
        <w:spacing/>
        <w:ind w:left="5054" w:hanging="351"/>
      </w:pPr>
      <w:rPr>
        <w:rFonts w:hint="default"/>
        <w:lang w:val="hr-HR" w:eastAsia="en-US" w:bidi="ar-SA"/>
      </w:rPr>
    </w:lvl>
    <w:lvl w:ilvl="5">
      <w:start w:val="0"/>
      <w:numFmt w:val="bullet"/>
      <w:suff w:val="tab"/>
      <w:lvlText w:val="•"/>
      <w:pPr>
        <w:spacing/>
        <w:ind w:left="5903" w:hanging="351"/>
      </w:pPr>
      <w:rPr>
        <w:rFonts w:hint="default"/>
        <w:lang w:val="hr-HR" w:eastAsia="en-US" w:bidi="ar-SA"/>
      </w:rPr>
    </w:lvl>
    <w:lvl w:ilvl="6">
      <w:start w:val="0"/>
      <w:numFmt w:val="bullet"/>
      <w:suff w:val="tab"/>
      <w:lvlText w:val="•"/>
      <w:pPr>
        <w:spacing/>
        <w:ind w:left="6751" w:hanging="351"/>
      </w:pPr>
      <w:rPr>
        <w:rFonts w:hint="default"/>
        <w:lang w:val="hr-HR" w:eastAsia="en-US" w:bidi="ar-SA"/>
      </w:rPr>
    </w:lvl>
    <w:lvl w:ilvl="7">
      <w:start w:val="0"/>
      <w:numFmt w:val="bullet"/>
      <w:suff w:val="tab"/>
      <w:lvlText w:val="•"/>
      <w:pPr>
        <w:spacing/>
        <w:ind w:left="7600" w:hanging="351"/>
      </w:pPr>
      <w:rPr>
        <w:rFonts w:hint="default"/>
        <w:lang w:val="hr-HR" w:eastAsia="en-US" w:bidi="ar-SA"/>
      </w:rPr>
    </w:lvl>
    <w:lvl w:ilvl="8">
      <w:start w:val="0"/>
      <w:numFmt w:val="bullet"/>
      <w:suff w:val="tab"/>
      <w:lvlText w:val="•"/>
      <w:pPr>
        <w:spacing/>
        <w:ind w:left="8449" w:hanging="351"/>
      </w:pPr>
      <w:rPr>
        <w:rFonts w:hint="default"/>
        <w:lang w:val="hr-HR" w:eastAsia="en-US" w:bidi="ar-SA"/>
      </w:rPr>
    </w:lvl>
  </w:abstractNum>
  <w:abstractNum w:abstractNumId="4">
    <w:nsid w:val="3C3E67C5"/>
    <w:lvl w:ilvl="0">
      <w:start w:val="1"/>
      <w:numFmt w:val="decimal"/>
      <w:suff w:val="tab"/>
      <w:lvlText w:val="%1."/>
      <w:pPr>
        <w:spacing/>
        <w:ind w:left="948" w:hanging="252"/>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520" w:hanging="252"/>
      </w:pPr>
      <w:rPr>
        <w:rFonts w:hint="default"/>
        <w:lang w:val="hr-HR" w:eastAsia="en-US" w:bidi="ar-SA"/>
      </w:rPr>
    </w:lvl>
    <w:lvl w:ilvl="2">
      <w:start w:val="0"/>
      <w:numFmt w:val="bullet"/>
      <w:suff w:val="tab"/>
      <w:lvlText w:val="•"/>
      <w:pPr>
        <w:spacing/>
        <w:ind w:left="2478" w:hanging="252"/>
      </w:pPr>
      <w:rPr>
        <w:rFonts w:hint="default"/>
        <w:lang w:val="hr-HR" w:eastAsia="en-US" w:bidi="ar-SA"/>
      </w:rPr>
    </w:lvl>
    <w:lvl w:ilvl="3">
      <w:start w:val="0"/>
      <w:numFmt w:val="bullet"/>
      <w:suff w:val="tab"/>
      <w:lvlText w:val="•"/>
      <w:pPr>
        <w:spacing/>
        <w:ind w:left="3436" w:hanging="252"/>
      </w:pPr>
      <w:rPr>
        <w:rFonts w:hint="default"/>
        <w:lang w:val="hr-HR" w:eastAsia="en-US" w:bidi="ar-SA"/>
      </w:rPr>
    </w:lvl>
    <w:lvl w:ilvl="4">
      <w:start w:val="0"/>
      <w:numFmt w:val="bullet"/>
      <w:suff w:val="tab"/>
      <w:lvlText w:val="•"/>
      <w:pPr>
        <w:spacing/>
        <w:ind w:left="4395" w:hanging="252"/>
      </w:pPr>
      <w:rPr>
        <w:rFonts w:hint="default"/>
        <w:lang w:val="hr-HR" w:eastAsia="en-US" w:bidi="ar-SA"/>
      </w:rPr>
    </w:lvl>
    <w:lvl w:ilvl="5">
      <w:start w:val="0"/>
      <w:numFmt w:val="bullet"/>
      <w:suff w:val="tab"/>
      <w:lvlText w:val="•"/>
      <w:pPr>
        <w:spacing/>
        <w:ind w:left="5353" w:hanging="252"/>
      </w:pPr>
      <w:rPr>
        <w:rFonts w:hint="default"/>
        <w:lang w:val="hr-HR" w:eastAsia="en-US" w:bidi="ar-SA"/>
      </w:rPr>
    </w:lvl>
    <w:lvl w:ilvl="6">
      <w:start w:val="0"/>
      <w:numFmt w:val="bullet"/>
      <w:suff w:val="tab"/>
      <w:lvlText w:val="•"/>
      <w:pPr>
        <w:spacing/>
        <w:ind w:left="6312" w:hanging="252"/>
      </w:pPr>
      <w:rPr>
        <w:rFonts w:hint="default"/>
        <w:lang w:val="hr-HR" w:eastAsia="en-US" w:bidi="ar-SA"/>
      </w:rPr>
    </w:lvl>
    <w:lvl w:ilvl="7">
      <w:start w:val="0"/>
      <w:numFmt w:val="bullet"/>
      <w:suff w:val="tab"/>
      <w:lvlText w:val="•"/>
      <w:pPr>
        <w:spacing/>
        <w:ind w:left="7270" w:hanging="252"/>
      </w:pPr>
      <w:rPr>
        <w:rFonts w:hint="default"/>
        <w:lang w:val="hr-HR" w:eastAsia="en-US" w:bidi="ar-SA"/>
      </w:rPr>
    </w:lvl>
    <w:lvl w:ilvl="8">
      <w:start w:val="0"/>
      <w:numFmt w:val="bullet"/>
      <w:suff w:val="tab"/>
      <w:lvlText w:val="•"/>
      <w:pPr>
        <w:spacing/>
        <w:ind w:left="8229" w:hanging="252"/>
      </w:pPr>
      <w:rPr>
        <w:rFonts w:hint="default"/>
        <w:lang w:val="hr-HR" w:eastAsia="en-US" w:bidi="ar-SA"/>
      </w:rPr>
    </w:lvl>
  </w:abstractNum>
  <w:abstractNum w:abstractNumId="5">
    <w:nsid w:val="4004089B"/>
    <w:lvl w:ilvl="0">
      <w:start w:val="0"/>
      <w:numFmt w:val="bullet"/>
      <w:suff w:val="tab"/>
      <w:lvlText w:val="-"/>
      <w:pPr>
        <w:spacing/>
        <w:ind w:left="1373" w:hanging="425"/>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256" w:hanging="425"/>
      </w:pPr>
      <w:rPr>
        <w:rFonts w:hint="default"/>
        <w:lang w:val="hr-HR" w:eastAsia="en-US" w:bidi="ar-SA"/>
      </w:rPr>
    </w:lvl>
    <w:lvl w:ilvl="2">
      <w:start w:val="0"/>
      <w:numFmt w:val="bullet"/>
      <w:suff w:val="tab"/>
      <w:lvlText w:val="•"/>
      <w:pPr>
        <w:spacing/>
        <w:ind w:left="3133" w:hanging="425"/>
      </w:pPr>
      <w:rPr>
        <w:rFonts w:hint="default"/>
        <w:lang w:val="hr-HR" w:eastAsia="en-US" w:bidi="ar-SA"/>
      </w:rPr>
    </w:lvl>
    <w:lvl w:ilvl="3">
      <w:start w:val="0"/>
      <w:numFmt w:val="bullet"/>
      <w:suff w:val="tab"/>
      <w:lvlText w:val="•"/>
      <w:pPr>
        <w:spacing/>
        <w:ind w:left="4009" w:hanging="425"/>
      </w:pPr>
      <w:rPr>
        <w:rFonts w:hint="default"/>
        <w:lang w:val="hr-HR" w:eastAsia="en-US" w:bidi="ar-SA"/>
      </w:rPr>
    </w:lvl>
    <w:lvl w:ilvl="4">
      <w:start w:val="0"/>
      <w:numFmt w:val="bullet"/>
      <w:suff w:val="tab"/>
      <w:lvlText w:val="•"/>
      <w:pPr>
        <w:spacing/>
        <w:ind w:left="4886" w:hanging="425"/>
      </w:pPr>
      <w:rPr>
        <w:rFonts w:hint="default"/>
        <w:lang w:val="hr-HR" w:eastAsia="en-US" w:bidi="ar-SA"/>
      </w:rPr>
    </w:lvl>
    <w:lvl w:ilvl="5">
      <w:start w:val="0"/>
      <w:numFmt w:val="bullet"/>
      <w:suff w:val="tab"/>
      <w:lvlText w:val="•"/>
      <w:pPr>
        <w:spacing/>
        <w:ind w:left="5763" w:hanging="425"/>
      </w:pPr>
      <w:rPr>
        <w:rFonts w:hint="default"/>
        <w:lang w:val="hr-HR" w:eastAsia="en-US" w:bidi="ar-SA"/>
      </w:rPr>
    </w:lvl>
    <w:lvl w:ilvl="6">
      <w:start w:val="0"/>
      <w:numFmt w:val="bullet"/>
      <w:suff w:val="tab"/>
      <w:lvlText w:val="•"/>
      <w:pPr>
        <w:spacing/>
        <w:ind w:left="6639" w:hanging="425"/>
      </w:pPr>
      <w:rPr>
        <w:rFonts w:hint="default"/>
        <w:lang w:val="hr-HR" w:eastAsia="en-US" w:bidi="ar-SA"/>
      </w:rPr>
    </w:lvl>
    <w:lvl w:ilvl="7">
      <w:start w:val="0"/>
      <w:numFmt w:val="bullet"/>
      <w:suff w:val="tab"/>
      <w:lvlText w:val="•"/>
      <w:pPr>
        <w:spacing/>
        <w:ind w:left="7516" w:hanging="425"/>
      </w:pPr>
      <w:rPr>
        <w:rFonts w:hint="default"/>
        <w:lang w:val="hr-HR" w:eastAsia="en-US" w:bidi="ar-SA"/>
      </w:rPr>
    </w:lvl>
    <w:lvl w:ilvl="8">
      <w:start w:val="0"/>
      <w:numFmt w:val="bullet"/>
      <w:suff w:val="tab"/>
      <w:lvlText w:val="•"/>
      <w:pPr>
        <w:spacing/>
        <w:ind w:left="8393" w:hanging="425"/>
      </w:pPr>
      <w:rPr>
        <w:rFonts w:hint="default"/>
        <w:lang w:val="hr-HR" w:eastAsia="en-US" w:bidi="ar-SA"/>
      </w:rPr>
    </w:lvl>
  </w:abstractNum>
  <w:abstractNum w:abstractNumId="6">
    <w:nsid w:val="42AE4140"/>
    <w:lvl w:ilvl="0">
      <w:start w:val="0"/>
      <w:numFmt w:val="bullet"/>
      <w:suff w:val="tab"/>
      <w:lvlText w:val="-"/>
      <w:pPr>
        <w:spacing/>
        <w:ind w:left="1066" w:hanging="360"/>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1958" w:hanging="360"/>
      </w:pPr>
      <w:rPr>
        <w:rFonts w:hint="default"/>
        <w:lang w:val="hr-HR" w:eastAsia="en-US" w:bidi="ar-SA"/>
      </w:rPr>
    </w:lvl>
    <w:lvl w:ilvl="2">
      <w:start w:val="0"/>
      <w:numFmt w:val="bullet"/>
      <w:suff w:val="tab"/>
      <w:lvlText w:val="•"/>
      <w:pPr>
        <w:spacing/>
        <w:ind w:left="2857" w:hanging="360"/>
      </w:pPr>
      <w:rPr>
        <w:rFonts w:hint="default"/>
        <w:lang w:val="hr-HR" w:eastAsia="en-US" w:bidi="ar-SA"/>
      </w:rPr>
    </w:lvl>
    <w:lvl w:ilvl="3">
      <w:start w:val="0"/>
      <w:numFmt w:val="bullet"/>
      <w:suff w:val="tab"/>
      <w:lvlText w:val="•"/>
      <w:pPr>
        <w:spacing/>
        <w:ind w:left="3755" w:hanging="360"/>
      </w:pPr>
      <w:rPr>
        <w:rFonts w:hint="default"/>
        <w:lang w:val="hr-HR" w:eastAsia="en-US" w:bidi="ar-SA"/>
      </w:rPr>
    </w:lvl>
    <w:lvl w:ilvl="4">
      <w:start w:val="0"/>
      <w:numFmt w:val="bullet"/>
      <w:suff w:val="tab"/>
      <w:lvlText w:val="•"/>
      <w:pPr>
        <w:spacing/>
        <w:ind w:left="4654" w:hanging="360"/>
      </w:pPr>
      <w:rPr>
        <w:rFonts w:hint="default"/>
        <w:lang w:val="hr-HR" w:eastAsia="en-US" w:bidi="ar-SA"/>
      </w:rPr>
    </w:lvl>
    <w:lvl w:ilvl="5">
      <w:start w:val="0"/>
      <w:numFmt w:val="bullet"/>
      <w:suff w:val="tab"/>
      <w:lvlText w:val="•"/>
      <w:pPr>
        <w:spacing/>
        <w:ind w:left="5553" w:hanging="360"/>
      </w:pPr>
      <w:rPr>
        <w:rFonts w:hint="default"/>
        <w:lang w:val="hr-HR" w:eastAsia="en-US" w:bidi="ar-SA"/>
      </w:rPr>
    </w:lvl>
    <w:lvl w:ilvl="6">
      <w:start w:val="0"/>
      <w:numFmt w:val="bullet"/>
      <w:suff w:val="tab"/>
      <w:lvlText w:val="•"/>
      <w:pPr>
        <w:spacing/>
        <w:ind w:left="6451" w:hanging="360"/>
      </w:pPr>
      <w:rPr>
        <w:rFonts w:hint="default"/>
        <w:lang w:val="hr-HR" w:eastAsia="en-US" w:bidi="ar-SA"/>
      </w:rPr>
    </w:lvl>
    <w:lvl w:ilvl="7">
      <w:start w:val="0"/>
      <w:numFmt w:val="bullet"/>
      <w:suff w:val="tab"/>
      <w:lvlText w:val="•"/>
      <w:pPr>
        <w:spacing/>
        <w:ind w:left="7350" w:hanging="360"/>
      </w:pPr>
      <w:rPr>
        <w:rFonts w:hint="default"/>
        <w:lang w:val="hr-HR" w:eastAsia="en-US" w:bidi="ar-SA"/>
      </w:rPr>
    </w:lvl>
    <w:lvl w:ilvl="8">
      <w:start w:val="0"/>
      <w:numFmt w:val="bullet"/>
      <w:suff w:val="tab"/>
      <w:lvlText w:val="•"/>
      <w:pPr>
        <w:spacing/>
        <w:ind w:left="8249" w:hanging="360"/>
      </w:pPr>
      <w:rPr>
        <w:rFonts w:hint="default"/>
        <w:lang w:val="hr-HR" w:eastAsia="en-US" w:bidi="ar-SA"/>
      </w:rPr>
    </w:lvl>
  </w:abstractNum>
  <w:abstractNum w:abstractNumId="7">
    <w:nsid w:val="46514AA0"/>
    <w:lvl w:ilvl="0">
      <w:start w:val="2"/>
      <w:numFmt w:val="decimal"/>
      <w:suff w:val="tab"/>
      <w:lvlText w:val="%1."/>
      <w:pPr>
        <w:spacing/>
        <w:ind w:left="1200" w:hanging="252"/>
      </w:pPr>
      <w:rPr>
        <w:rFonts w:ascii="Times New Roman" w:hAnsi="Times New Roman" w:eastAsia="Times New Roman" w:cs="Times New Roman" w:hint="default"/>
        <w:b/>
        <w:bCs/>
        <w:w w:val="100"/>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4A3B0D9C"/>
    <w:lvl w:ilvl="0">
      <w:start w:val="3"/>
      <w:numFmt w:val="upperRoman"/>
      <w:suff w:val="tab"/>
      <w:lvlText w:val="%1."/>
      <w:pPr>
        <w:spacing/>
        <w:ind w:left="10915" w:hanging="708"/>
      </w:pPr>
      <w:rPr>
        <w:rFonts w:ascii="Times New Roman" w:hAnsi="Times New Roman" w:eastAsia="Times New Roman" w:cs="Times New Roman" w:hint="default"/>
        <w:b/>
        <w:bCs/>
        <w:w w:val="99"/>
        <w:sz w:val="24"/>
        <w:szCs w:val="24"/>
      </w:rPr>
    </w:lvl>
    <w:lvl w:ilvl="1">
      <w:start w:val="1"/>
      <w:numFmt w:val="lowerLetter"/>
      <w:suff w:val="tab"/>
      <w:lvlText w:val="%2."/>
      <w:pPr>
        <w:spacing/>
        <w:ind w:left="10699" w:hanging="360"/>
      </w:pPr>
      <w:rPr/>
    </w:lvl>
    <w:lvl w:ilvl="2">
      <w:start w:val="1"/>
      <w:numFmt w:val="lowerRoman"/>
      <w:suff w:val="tab"/>
      <w:lvlText w:val="%3."/>
      <w:lvlJc w:val="right"/>
      <w:pPr>
        <w:spacing/>
        <w:ind w:left="11419" w:hanging="180"/>
      </w:pPr>
      <w:rPr/>
    </w:lvl>
    <w:lvl w:ilvl="3">
      <w:start w:val="1"/>
      <w:numFmt w:val="decimal"/>
      <w:suff w:val="tab"/>
      <w:lvlText w:val="%4."/>
      <w:pPr>
        <w:spacing/>
        <w:ind w:left="12139" w:hanging="360"/>
      </w:pPr>
      <w:rPr/>
    </w:lvl>
    <w:lvl w:ilvl="4">
      <w:start w:val="1"/>
      <w:numFmt w:val="lowerLetter"/>
      <w:suff w:val="tab"/>
      <w:lvlText w:val="%5."/>
      <w:pPr>
        <w:spacing/>
        <w:ind w:left="12859" w:hanging="360"/>
      </w:pPr>
      <w:rPr/>
    </w:lvl>
    <w:lvl w:ilvl="5">
      <w:start w:val="1"/>
      <w:numFmt w:val="lowerRoman"/>
      <w:suff w:val="tab"/>
      <w:lvlText w:val="%6."/>
      <w:lvlJc w:val="right"/>
      <w:pPr>
        <w:spacing/>
        <w:ind w:left="13579" w:hanging="180"/>
      </w:pPr>
      <w:rPr/>
    </w:lvl>
    <w:lvl w:ilvl="6">
      <w:start w:val="1"/>
      <w:numFmt w:val="decimal"/>
      <w:suff w:val="tab"/>
      <w:lvlText w:val="%7."/>
      <w:pPr>
        <w:spacing/>
        <w:ind w:left="14299" w:hanging="360"/>
      </w:pPr>
      <w:rPr/>
    </w:lvl>
    <w:lvl w:ilvl="7">
      <w:start w:val="1"/>
      <w:numFmt w:val="lowerLetter"/>
      <w:suff w:val="tab"/>
      <w:lvlText w:val="%8."/>
      <w:pPr>
        <w:spacing/>
        <w:ind w:left="15019" w:hanging="360"/>
      </w:pPr>
      <w:rPr/>
    </w:lvl>
    <w:lvl w:ilvl="8">
      <w:start w:val="1"/>
      <w:numFmt w:val="lowerRoman"/>
      <w:suff w:val="tab"/>
      <w:lvlText w:val="%9."/>
      <w:lvlJc w:val="right"/>
      <w:pPr>
        <w:spacing/>
        <w:ind w:left="15739" w:hanging="180"/>
      </w:pPr>
      <w:rPr/>
    </w:lvl>
  </w:abstractNum>
  <w:abstractNum w:abstractNumId="9">
    <w:nsid w:val="5BE23967"/>
    <w:lvl w:ilvl="0">
      <w:start w:val="1"/>
      <w:numFmt w:val="decimal"/>
      <w:suff w:val="tab"/>
      <w:lvlText w:val="%1."/>
      <w:pPr>
        <w:spacing/>
        <w:ind w:left="948" w:hanging="351"/>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860" w:hanging="351"/>
      </w:pPr>
      <w:rPr>
        <w:rFonts w:hint="default"/>
        <w:lang w:val="hr-HR" w:eastAsia="en-US" w:bidi="ar-SA"/>
      </w:rPr>
    </w:lvl>
    <w:lvl w:ilvl="2">
      <w:start w:val="0"/>
      <w:numFmt w:val="bullet"/>
      <w:suff w:val="tab"/>
      <w:lvlText w:val="•"/>
      <w:pPr>
        <w:spacing/>
        <w:ind w:left="2781" w:hanging="351"/>
      </w:pPr>
      <w:rPr>
        <w:rFonts w:hint="default"/>
        <w:lang w:val="hr-HR" w:eastAsia="en-US" w:bidi="ar-SA"/>
      </w:rPr>
    </w:lvl>
    <w:lvl w:ilvl="3">
      <w:start w:val="0"/>
      <w:numFmt w:val="bullet"/>
      <w:suff w:val="tab"/>
      <w:lvlText w:val="•"/>
      <w:pPr>
        <w:spacing/>
        <w:ind w:left="3701" w:hanging="351"/>
      </w:pPr>
      <w:rPr>
        <w:rFonts w:hint="default"/>
        <w:lang w:val="hr-HR" w:eastAsia="en-US" w:bidi="ar-SA"/>
      </w:rPr>
    </w:lvl>
    <w:lvl w:ilvl="4">
      <w:start w:val="0"/>
      <w:numFmt w:val="bullet"/>
      <w:suff w:val="tab"/>
      <w:lvlText w:val="•"/>
      <w:pPr>
        <w:spacing/>
        <w:ind w:left="4622" w:hanging="351"/>
      </w:pPr>
      <w:rPr>
        <w:rFonts w:hint="default"/>
        <w:lang w:val="hr-HR" w:eastAsia="en-US" w:bidi="ar-SA"/>
      </w:rPr>
    </w:lvl>
    <w:lvl w:ilvl="5">
      <w:start w:val="0"/>
      <w:numFmt w:val="bullet"/>
      <w:suff w:val="tab"/>
      <w:lvlText w:val="•"/>
      <w:pPr>
        <w:spacing/>
        <w:ind w:left="5543" w:hanging="351"/>
      </w:pPr>
      <w:rPr>
        <w:rFonts w:hint="default"/>
        <w:lang w:val="hr-HR" w:eastAsia="en-US" w:bidi="ar-SA"/>
      </w:rPr>
    </w:lvl>
    <w:lvl w:ilvl="6">
      <w:start w:val="0"/>
      <w:numFmt w:val="bullet"/>
      <w:suff w:val="tab"/>
      <w:lvlText w:val="•"/>
      <w:pPr>
        <w:spacing/>
        <w:ind w:left="6463" w:hanging="351"/>
      </w:pPr>
      <w:rPr>
        <w:rFonts w:hint="default"/>
        <w:lang w:val="hr-HR" w:eastAsia="en-US" w:bidi="ar-SA"/>
      </w:rPr>
    </w:lvl>
    <w:lvl w:ilvl="7">
      <w:start w:val="0"/>
      <w:numFmt w:val="bullet"/>
      <w:suff w:val="tab"/>
      <w:lvlText w:val="•"/>
      <w:pPr>
        <w:spacing/>
        <w:ind w:left="7384" w:hanging="351"/>
      </w:pPr>
      <w:rPr>
        <w:rFonts w:hint="default"/>
        <w:lang w:val="hr-HR" w:eastAsia="en-US" w:bidi="ar-SA"/>
      </w:rPr>
    </w:lvl>
    <w:lvl w:ilvl="8">
      <w:start w:val="0"/>
      <w:numFmt w:val="bullet"/>
      <w:suff w:val="tab"/>
      <w:lvlText w:val="•"/>
      <w:pPr>
        <w:spacing/>
        <w:ind w:left="8305" w:hanging="351"/>
      </w:pPr>
      <w:rPr>
        <w:rFonts w:hint="default"/>
        <w:lang w:val="hr-HR" w:eastAsia="en-US" w:bidi="ar-SA"/>
      </w:rPr>
    </w:lvl>
  </w:abstractNum>
  <w:abstractNum w:abstractNumId="10">
    <w:nsid w:val="64F148E9"/>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284" w:hanging="284"/>
      </w:pPr>
      <w:rPr>
        <w:rFonts w:ascii="Times New Roman" w:hAnsi="Times New Roman" w:eastAsia="Times New Roman" w:cs="Times New Roman" w:hint="default"/>
        <w:color w:val="221F1F"/>
        <w:w w:val="99"/>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1">
    <w:nsid w:val="6A383C71"/>
    <w:lvl w:ilvl="0">
      <w:start w:val="1"/>
      <w:numFmt w:val="decimal"/>
      <w:suff w:val="tab"/>
      <w:lvlText w:val="%1."/>
      <w:pPr>
        <w:spacing/>
        <w:ind w:left="1308" w:hanging="360"/>
      </w:pPr>
      <w:rPr>
        <w:rFonts w:ascii="Times New Roman" w:hAnsi="Times New Roman" w:eastAsia="Times New Roman" w:cs="Times New Roman" w:hint="default"/>
        <w:b/>
        <w:bCs/>
        <w:w w:val="100"/>
        <w:sz w:val="24"/>
        <w:szCs w:val="24"/>
        <w:lang w:val="hr-HR" w:eastAsia="en-US" w:bidi="ar-SA"/>
      </w:rPr>
    </w:lvl>
    <w:lvl w:ilvl="1">
      <w:start w:val="1"/>
      <w:numFmt w:val="lowerLetter"/>
      <w:suff w:val="tab"/>
      <w:lvlText w:val="%2."/>
      <w:pPr>
        <w:spacing/>
        <w:ind w:left="1656" w:hanging="284"/>
      </w:pPr>
      <w:rPr>
        <w:rFonts w:ascii="Times New Roman" w:hAnsi="Times New Roman" w:eastAsia="Times New Roman" w:cs="Times New Roman" w:hint="default"/>
        <w:b/>
        <w:bCs/>
        <w:w w:val="100"/>
        <w:sz w:val="24"/>
        <w:szCs w:val="24"/>
        <w:lang w:val="hr-HR" w:eastAsia="en-US" w:bidi="ar-SA"/>
      </w:rPr>
    </w:lvl>
    <w:lvl w:ilvl="2">
      <w:start w:val="0"/>
      <w:numFmt w:val="bullet"/>
      <w:suff w:val="tab"/>
      <w:lvlText w:val="•"/>
      <w:pPr>
        <w:spacing/>
        <w:ind w:left="1740" w:hanging="284"/>
      </w:pPr>
      <w:rPr>
        <w:rFonts w:hint="default"/>
        <w:lang w:val="hr-HR" w:eastAsia="en-US" w:bidi="ar-SA"/>
      </w:rPr>
    </w:lvl>
    <w:lvl w:ilvl="3">
      <w:start w:val="0"/>
      <w:numFmt w:val="bullet"/>
      <w:suff w:val="tab"/>
      <w:lvlText w:val="•"/>
      <w:pPr>
        <w:spacing/>
        <w:ind w:left="2790" w:hanging="284"/>
      </w:pPr>
      <w:rPr>
        <w:rFonts w:hint="default"/>
        <w:lang w:val="hr-HR" w:eastAsia="en-US" w:bidi="ar-SA"/>
      </w:rPr>
    </w:lvl>
    <w:lvl w:ilvl="4">
      <w:start w:val="0"/>
      <w:numFmt w:val="bullet"/>
      <w:suff w:val="tab"/>
      <w:lvlText w:val="•"/>
      <w:pPr>
        <w:spacing/>
        <w:ind w:left="3841" w:hanging="284"/>
      </w:pPr>
      <w:rPr>
        <w:rFonts w:hint="default"/>
        <w:lang w:val="hr-HR" w:eastAsia="en-US" w:bidi="ar-SA"/>
      </w:rPr>
    </w:lvl>
    <w:lvl w:ilvl="5">
      <w:start w:val="0"/>
      <w:numFmt w:val="bullet"/>
      <w:suff w:val="tab"/>
      <w:lvlText w:val="•"/>
      <w:pPr>
        <w:spacing/>
        <w:ind w:left="4892" w:hanging="284"/>
      </w:pPr>
      <w:rPr>
        <w:rFonts w:hint="default"/>
        <w:lang w:val="hr-HR" w:eastAsia="en-US" w:bidi="ar-SA"/>
      </w:rPr>
    </w:lvl>
    <w:lvl w:ilvl="6">
      <w:start w:val="0"/>
      <w:numFmt w:val="bullet"/>
      <w:suff w:val="tab"/>
      <w:lvlText w:val="•"/>
      <w:pPr>
        <w:spacing/>
        <w:ind w:left="5943" w:hanging="284"/>
      </w:pPr>
      <w:rPr>
        <w:rFonts w:hint="default"/>
        <w:lang w:val="hr-HR" w:eastAsia="en-US" w:bidi="ar-SA"/>
      </w:rPr>
    </w:lvl>
    <w:lvl w:ilvl="7">
      <w:start w:val="0"/>
      <w:numFmt w:val="bullet"/>
      <w:suff w:val="tab"/>
      <w:lvlText w:val="•"/>
      <w:pPr>
        <w:spacing/>
        <w:ind w:left="6994" w:hanging="284"/>
      </w:pPr>
      <w:rPr>
        <w:rFonts w:hint="default"/>
        <w:lang w:val="hr-HR" w:eastAsia="en-US" w:bidi="ar-SA"/>
      </w:rPr>
    </w:lvl>
    <w:lvl w:ilvl="8">
      <w:start w:val="0"/>
      <w:numFmt w:val="bullet"/>
      <w:suff w:val="tab"/>
      <w:lvlText w:val="•"/>
      <w:pPr>
        <w:spacing/>
        <w:ind w:left="8044" w:hanging="284"/>
      </w:pPr>
      <w:rPr>
        <w:rFonts w:hint="default"/>
        <w:lang w:val="hr-HR" w:eastAsia="en-US" w:bidi="ar-SA"/>
      </w:rPr>
    </w:lvl>
  </w:abstractNum>
  <w:abstractNum w:abstractNumId="12">
    <w:nsid w:val="6E7F594B"/>
    <w:lvl w:ilvl="0">
      <w:start w:val="1"/>
      <w:numFmt w:val="lowerLetter"/>
      <w:suff w:val="tab"/>
      <w:lvlText w:val="%1)"/>
      <w:pPr>
        <w:spacing/>
        <w:ind w:left="860" w:hanging="260"/>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308" w:hanging="360"/>
      </w:pPr>
      <w:rPr>
        <w:rFonts w:ascii="Times New Roman" w:hAnsi="Times New Roman" w:eastAsia="Times New Roman" w:cs="Times New Roman" w:hint="default"/>
        <w:w w:val="99"/>
        <w:sz w:val="24"/>
        <w:szCs w:val="24"/>
        <w:lang w:val="hr-HR" w:eastAsia="en-US" w:bidi="ar-SA"/>
      </w:rPr>
    </w:lvl>
    <w:lvl w:ilvl="2">
      <w:start w:val="0"/>
      <w:numFmt w:val="bullet"/>
      <w:suff w:val="tab"/>
      <w:lvlText w:val="•"/>
      <w:pPr>
        <w:spacing/>
        <w:ind w:left="2282" w:hanging="360"/>
      </w:pPr>
      <w:rPr>
        <w:rFonts w:hint="default"/>
        <w:lang w:val="hr-HR" w:eastAsia="en-US" w:bidi="ar-SA"/>
      </w:rPr>
    </w:lvl>
    <w:lvl w:ilvl="3">
      <w:start w:val="0"/>
      <w:numFmt w:val="bullet"/>
      <w:suff w:val="tab"/>
      <w:lvlText w:val="•"/>
      <w:pPr>
        <w:spacing/>
        <w:ind w:left="3265" w:hanging="360"/>
      </w:pPr>
      <w:rPr>
        <w:rFonts w:hint="default"/>
        <w:lang w:val="hr-HR" w:eastAsia="en-US" w:bidi="ar-SA"/>
      </w:rPr>
    </w:lvl>
    <w:lvl w:ilvl="4">
      <w:start w:val="0"/>
      <w:numFmt w:val="bullet"/>
      <w:suff w:val="tab"/>
      <w:lvlText w:val="•"/>
      <w:pPr>
        <w:spacing/>
        <w:ind w:left="4248" w:hanging="360"/>
      </w:pPr>
      <w:rPr>
        <w:rFonts w:hint="default"/>
        <w:lang w:val="hr-HR" w:eastAsia="en-US" w:bidi="ar-SA"/>
      </w:rPr>
    </w:lvl>
    <w:lvl w:ilvl="5">
      <w:start w:val="0"/>
      <w:numFmt w:val="bullet"/>
      <w:suff w:val="tab"/>
      <w:lvlText w:val="•"/>
      <w:pPr>
        <w:spacing/>
        <w:ind w:left="5231" w:hanging="360"/>
      </w:pPr>
      <w:rPr>
        <w:rFonts w:hint="default"/>
        <w:lang w:val="hr-HR" w:eastAsia="en-US" w:bidi="ar-SA"/>
      </w:rPr>
    </w:lvl>
    <w:lvl w:ilvl="6">
      <w:start w:val="0"/>
      <w:numFmt w:val="bullet"/>
      <w:suff w:val="tab"/>
      <w:lvlText w:val="•"/>
      <w:pPr>
        <w:spacing/>
        <w:ind w:left="6214" w:hanging="360"/>
      </w:pPr>
      <w:rPr>
        <w:rFonts w:hint="default"/>
        <w:lang w:val="hr-HR" w:eastAsia="en-US" w:bidi="ar-SA"/>
      </w:rPr>
    </w:lvl>
    <w:lvl w:ilvl="7">
      <w:start w:val="0"/>
      <w:numFmt w:val="bullet"/>
      <w:suff w:val="tab"/>
      <w:lvlText w:val="•"/>
      <w:pPr>
        <w:spacing/>
        <w:ind w:left="7197" w:hanging="360"/>
      </w:pPr>
      <w:rPr>
        <w:rFonts w:hint="default"/>
        <w:lang w:val="hr-HR" w:eastAsia="en-US" w:bidi="ar-SA"/>
      </w:rPr>
    </w:lvl>
    <w:lvl w:ilvl="8">
      <w:start w:val="0"/>
      <w:numFmt w:val="bullet"/>
      <w:suff w:val="tab"/>
      <w:lvlText w:val="•"/>
      <w:pPr>
        <w:spacing/>
        <w:ind w:left="8180" w:hanging="360"/>
      </w:pPr>
      <w:rPr>
        <w:rFonts w:hint="default"/>
        <w:lang w:val="hr-HR" w:eastAsia="en-US" w:bidi="ar-SA"/>
      </w:rPr>
    </w:lvl>
  </w:abstractNum>
  <w:abstractNum w:abstractNumId="13">
    <w:nsid w:val="7AF0152A"/>
    <w:lvl w:ilvl="0">
      <w:start w:val="0"/>
      <w:numFmt w:val="bullet"/>
      <w:suff w:val="tab"/>
      <w:lvlText w:val="-"/>
      <w:pPr>
        <w:spacing/>
        <w:ind w:left="1373" w:hanging="142"/>
      </w:pPr>
      <w:rPr>
        <w:rFonts w:ascii="Times New Roman" w:hAnsi="Times New Roman" w:eastAsia="Times New Roman" w:cs="Times New Roman" w:hint="default"/>
        <w:color w:val="221F1F"/>
        <w:w w:val="99"/>
        <w:sz w:val="24"/>
        <w:szCs w:val="24"/>
        <w:lang w:val="hr-HR" w:eastAsia="en-US" w:bidi="ar-SA"/>
      </w:rPr>
    </w:lvl>
    <w:lvl w:ilvl="1">
      <w:start w:val="0"/>
      <w:numFmt w:val="bullet"/>
      <w:suff w:val="tab"/>
      <w:lvlText w:val="•"/>
      <w:pPr>
        <w:spacing/>
        <w:ind w:left="2256" w:hanging="142"/>
      </w:pPr>
      <w:rPr>
        <w:rFonts w:hint="default"/>
        <w:lang w:val="hr-HR" w:eastAsia="en-US" w:bidi="ar-SA"/>
      </w:rPr>
    </w:lvl>
    <w:lvl w:ilvl="2">
      <w:start w:val="0"/>
      <w:numFmt w:val="bullet"/>
      <w:suff w:val="tab"/>
      <w:lvlText w:val="•"/>
      <w:pPr>
        <w:spacing/>
        <w:ind w:left="3133" w:hanging="142"/>
      </w:pPr>
      <w:rPr>
        <w:rFonts w:hint="default"/>
        <w:lang w:val="hr-HR" w:eastAsia="en-US" w:bidi="ar-SA"/>
      </w:rPr>
    </w:lvl>
    <w:lvl w:ilvl="3">
      <w:start w:val="0"/>
      <w:numFmt w:val="bullet"/>
      <w:suff w:val="tab"/>
      <w:lvlText w:val="•"/>
      <w:pPr>
        <w:spacing/>
        <w:ind w:left="4009" w:hanging="142"/>
      </w:pPr>
      <w:rPr>
        <w:rFonts w:hint="default"/>
        <w:lang w:val="hr-HR" w:eastAsia="en-US" w:bidi="ar-SA"/>
      </w:rPr>
    </w:lvl>
    <w:lvl w:ilvl="4">
      <w:start w:val="0"/>
      <w:numFmt w:val="bullet"/>
      <w:suff w:val="tab"/>
      <w:lvlText w:val="•"/>
      <w:pPr>
        <w:spacing/>
        <w:ind w:left="4886" w:hanging="142"/>
      </w:pPr>
      <w:rPr>
        <w:rFonts w:hint="default"/>
        <w:lang w:val="hr-HR" w:eastAsia="en-US" w:bidi="ar-SA"/>
      </w:rPr>
    </w:lvl>
    <w:lvl w:ilvl="5">
      <w:start w:val="0"/>
      <w:numFmt w:val="bullet"/>
      <w:suff w:val="tab"/>
      <w:lvlText w:val="•"/>
      <w:pPr>
        <w:spacing/>
        <w:ind w:left="5763" w:hanging="142"/>
      </w:pPr>
      <w:rPr>
        <w:rFonts w:hint="default"/>
        <w:lang w:val="hr-HR" w:eastAsia="en-US" w:bidi="ar-SA"/>
      </w:rPr>
    </w:lvl>
    <w:lvl w:ilvl="6">
      <w:start w:val="0"/>
      <w:numFmt w:val="bullet"/>
      <w:suff w:val="tab"/>
      <w:lvlText w:val="•"/>
      <w:pPr>
        <w:spacing/>
        <w:ind w:left="6639" w:hanging="142"/>
      </w:pPr>
      <w:rPr>
        <w:rFonts w:hint="default"/>
        <w:lang w:val="hr-HR" w:eastAsia="en-US" w:bidi="ar-SA"/>
      </w:rPr>
    </w:lvl>
    <w:lvl w:ilvl="7">
      <w:start w:val="0"/>
      <w:numFmt w:val="bullet"/>
      <w:suff w:val="tab"/>
      <w:lvlText w:val="•"/>
      <w:pPr>
        <w:spacing/>
        <w:ind w:left="7516" w:hanging="142"/>
      </w:pPr>
      <w:rPr>
        <w:rFonts w:hint="default"/>
        <w:lang w:val="hr-HR" w:eastAsia="en-US" w:bidi="ar-SA"/>
      </w:rPr>
    </w:lvl>
    <w:lvl w:ilvl="8">
      <w:start w:val="0"/>
      <w:numFmt w:val="bullet"/>
      <w:suff w:val="tab"/>
      <w:lvlText w:val="•"/>
      <w:pPr>
        <w:spacing/>
        <w:ind w:left="8393" w:hanging="142"/>
      </w:pPr>
      <w:rPr>
        <w:rFonts w:hint="default"/>
        <w:lang w:val="hr-H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425"/>
  <w:drawingGridHorizontalSpacing xmlns:w="http://schemas.openxmlformats.org/wordprocessingml/2006/main" w:val="110"/>
  <w:displayHorizontalDrawingGridEvery xmlns:w="http://schemas.openxmlformats.org/wordprocessingml/2006/main" w:val="2"/>
  <w:characterSpacingControl xmlns:w="http://schemas.openxmlformats.org/wordprocessingml/2006/main" w:val="doNotCompress"/>
  <w:compat>
    <w:ulTrailSpace/>
    <w:compatSetting w:name="compatibilityMode" w:uri="http://schemas.microsoft.com/office/word" w:val="15"/>
  </w:compat>
  <m:mathPr>
    <m:mathFont m:val="Cambria Math"/>
    <m:brkBin m:val="before"/>
    <m:brkBinSub m:val="--"/>
    <m:smallFrac m:val="1"/>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uiPriority w:val="1"/>
    <w:qFormat/>
    <w:pPr>
      <w:spacing/>
    </w:pPr>
    <w:rPr>
      <w:rFonts w:ascii="Arial" w:hAnsi="Arial" w:eastAsia="Arial" w:cs="Arial"/>
      <w:lang w:val="hr-HR" w:eastAsia="hr-HR" w:bidi="hr-HR"/>
    </w:rPr>
  </w:style>
  <w:style w:type="paragraph" w:styleId="Naslov1">
    <w:name w:val="Heading 1"/>
    <w:basedOn w:val="Normal"/>
    <w:link w:val="Naslov1Char"/>
    <w:uiPriority w:val="1"/>
    <w:qFormat/>
    <w:pPr>
      <w:spacing/>
      <w:ind w:left="948"/>
      <w:outlineLvl w:val="0"/>
    </w:pPr>
    <w:rPr>
      <w:rFonts w:ascii="Times New Roman" w:hAnsi="Times New Roman" w:eastAsia="Times New Roman" w:cs="Times New Roman"/>
      <w:b/>
      <w:bCs/>
      <w:sz w:val="24"/>
      <w:szCs w:val="24"/>
      <w:lang w:eastAsia="en-US" w:bidi="ar-SA"/>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spacing/>
    </w:pPr>
    <w:rPr/>
  </w:style>
  <w:style w:type="paragraph" w:styleId="Odlomakpopisa">
    <w:name w:val="List Paragraph"/>
    <w:basedOn w:val="Normal"/>
    <w:uiPriority w:val="1"/>
    <w:qFormat/>
    <w:pPr>
      <w:spacing/>
      <w:ind w:left="827" w:hanging="360"/>
    </w:pPr>
    <w:rPr/>
  </w:style>
  <w:style w:type="paragraph" w:styleId="TableParagraph" w:customStyle="1">
    <w:name w:val="Table Paragraph"/>
    <w:basedOn w:val="Normal"/>
    <w:uiPriority w:val="1"/>
    <w:qFormat/>
    <w:pPr>
      <w:spacing/>
    </w:pPr>
    <w:rPr/>
  </w:style>
  <w:style w:type="paragraph" w:styleId="Tekstbalonia">
    <w:name w:val="Balloon Text"/>
    <w:basedOn w:val="Normal"/>
    <w:link w:val="TekstbalončićaChar"/>
    <w:uiPriority w:val="99"/>
    <w:semiHidden/>
    <w:unhideWhenUsed/>
    <w:pPr>
      <w:spacing/>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Arial" w:cs="Segoe UI"/>
      <w:sz w:val="18"/>
      <w:szCs w:val="18"/>
      <w:lang w:val="hr-HR" w:eastAsia="hr-HR" w:bidi="hr-HR"/>
    </w:rPr>
  </w:style>
  <w:style w:type="character" w:styleId="Hiperveza">
    <w:name w:val="Hyperlink"/>
    <w:basedOn w:val="Zadanifontodlomka"/>
    <w:uiPriority w:val="99"/>
    <w:unhideWhenUsed/>
    <w:rPr>
      <w:color w:val="0000FF"/>
      <w:u w:val="single"/>
    </w:rPr>
  </w:style>
  <w:style w:type="character" w:styleId="Naslov1Char" w:customStyle="1">
    <w:name w:val="Naslov 1 Char"/>
    <w:basedOn w:val="Zadanifontodlomka"/>
    <w:link w:val="Heading1"/>
    <w:uiPriority w:val="1"/>
    <w:rPr>
      <w:rFonts w:ascii="Times New Roman" w:hAnsi="Times New Roman" w:eastAsia="Times New Roman" w:cs="Times New Roman"/>
      <w:b/>
      <w:bCs/>
      <w:sz w:val="24"/>
      <w:szCs w:val="24"/>
      <w:lang w:val="hr-HR"/>
    </w:rPr>
  </w:style>
  <w:style w:type="character" w:styleId="NormalLucidaChar" w:customStyle="1">
    <w:name w:val="Normal+Lucida Char"/>
    <w:basedOn w:val="Zadanifontodlomka"/>
    <w:link w:val="Normal+Lucida"/>
    <w:rPr>
      <w:rFonts w:ascii="Lucida Sans Unicode" w:hAnsi="Lucida Sans Unicode"/>
      <w:color w:val="000000"/>
    </w:rPr>
  </w:style>
  <w:style w:type="paragraph" w:styleId="NormalLucida" w:customStyle="1">
    <w:name w:val="Normal+Lucida"/>
    <w:basedOn w:val="Normal"/>
    <w:link w:val="Normal+LucidaChar"/>
    <w:pPr>
      <w:widowControl w:val="true"/>
      <w:autoSpaceDE w:val="true"/>
      <w:autoSpaceDN w:val="true"/>
      <w:spacing/>
      <w:jc w:val="both"/>
    </w:pPr>
    <w:rPr>
      <w:rFonts w:ascii="Lucida Sans Unicode" w:hAnsi="Lucida Sans Unicode" w:eastAsiaTheme="minorHAnsi" w:cstheme="minorBidi"/>
      <w:color w:val="000000"/>
      <w:lang w:eastAsia="en-US" w:bidi="ar-SA"/>
    </w:rPr>
  </w:style>
  <w:style w:type="character" w:styleId="TijelotekstaChar" w:customStyle="1">
    <w:name w:val="Tijelo teksta Char"/>
    <w:basedOn w:val="Zadanifontodlomka"/>
    <w:link w:val="BodyText"/>
    <w:uiPriority w:val="1"/>
    <w:rPr>
      <w:rFonts w:ascii="Arial" w:hAnsi="Arial" w:eastAsia="Arial" w:cs="Arial"/>
      <w:lang w:val="hr-HR" w:eastAsia="hr-HR" w:bidi="hr-HR"/>
    </w:rPr>
  </w:style>
  <w:style w:type="paragraph" w:styleId="Zaglavlje">
    <w:name w:val="Header"/>
    <w:basedOn w:val="Normal"/>
    <w:link w:val="ZaglavljeChar"/>
    <w:uiPriority w:val="99"/>
    <w:semiHidden/>
    <w:unhideWhenUsed/>
    <w:pPr>
      <w:tabs>
        <w:tab w:val="center" w:pos="4536"/>
        <w:tab w:val="right" w:pos="9072"/>
      </w:tabs>
      <w:spacing/>
    </w:pPr>
    <w:rPr/>
  </w:style>
  <w:style w:type="character" w:styleId="ZaglavljeChar" w:customStyle="1">
    <w:name w:val="Zaglavlje Char"/>
    <w:basedOn w:val="Zadanifontodlomka"/>
    <w:link w:val="Header"/>
    <w:uiPriority w:val="99"/>
    <w:semiHidden/>
    <w:rPr>
      <w:rFonts w:ascii="Arial" w:hAnsi="Arial" w:eastAsia="Arial" w:cs="Arial"/>
      <w:lang w:val="hr-HR" w:eastAsia="hr-HR" w:bidi="hr-HR"/>
    </w:rPr>
  </w:style>
  <w:style w:type="paragraph" w:styleId="Podnoje">
    <w:name w:val="Footer"/>
    <w:basedOn w:val="Normal"/>
    <w:link w:val="PodnožjeChar"/>
    <w:uiPriority w:val="99"/>
    <w:semiHidden/>
    <w:unhideWhenUsed/>
    <w:pPr>
      <w:tabs>
        <w:tab w:val="center" w:pos="4536"/>
        <w:tab w:val="right" w:pos="9072"/>
      </w:tabs>
      <w:spacing/>
    </w:pPr>
    <w:rPr/>
  </w:style>
  <w:style w:type="character" w:styleId="PodnojeChar" w:customStyle="1">
    <w:name w:val="Podnožje Char"/>
    <w:basedOn w:val="Zadanifontodlomka"/>
    <w:link w:val="Footer"/>
    <w:uiPriority w:val="99"/>
    <w:semiHidden/>
    <w:rPr>
      <w:rFonts w:ascii="Arial" w:hAnsi="Arial" w:eastAsia="Arial" w:cs="Arial"/>
      <w:lang w:val="hr-HR" w:eastAsia="hr-HR" w:bidi="hr-H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10DB-CA50-4ABD-8D30-087C598B86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713</TotalTime>
  <Pages>1</Pages>
  <Words>1977</Words>
  <Characters>11274</Characters>
  <Application>Microsoft Office Word</Application>
  <DocSecurity>0</DocSecurity>
  <Lines>93</Lines>
  <Paragraphs>26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lastPrinted>2021-12-13T11:16:00Z</cp:lastPrinted>
  <cp:revision>87</cp:revision>
  <dcterms:created xsi:type="dcterms:W3CDTF">2018-11-19T09:25:00Z</dcterms:created>
  <dcterms:modified xsi:type="dcterms:W3CDTF">2025-12-03T21:19:00Z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reated" pid="2">
    <vt:filetime>2018-08-13T00:00:00Z</vt:filetime>
  </property>
  <property fmtid="{D5CDD505-2E9C-101B-9397-08002B2CF9AE}" name="LastSaved" pid="3">
    <vt:filetime>2018-08-13T00:00:00Z</vt:filetime>
  </property>
</Properties>
</file>